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E751DD" w:rsidRDefault="00E42FF3" w:rsidP="00E751DD">
      <w:pPr>
        <w:pStyle w:val="En-tte"/>
        <w:tabs>
          <w:tab w:val="clear" w:pos="4536"/>
          <w:tab w:val="clear" w:pos="9072"/>
        </w:tabs>
        <w:spacing w:after="160" w:line="259" w:lineRule="auto"/>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766341" w:rsidRDefault="00E42FF3" w:rsidP="00E42FF3">
      <w:pPr>
        <w:pStyle w:val="Notedebasdepage1"/>
        <w:tabs>
          <w:tab w:val="left" w:pos="0"/>
        </w:tabs>
        <w:spacing w:after="40"/>
        <w:jc w:val="center"/>
        <w:rPr>
          <w:rFonts w:ascii="Arial Narrow" w:hAnsi="Arial Narrow"/>
          <w:color w:val="2F5496" w:themeColor="accent5" w:themeShade="BF"/>
          <w:sz w:val="48"/>
          <w:szCs w:val="48"/>
        </w:rPr>
      </w:pPr>
      <w:r w:rsidRPr="00766341">
        <w:rPr>
          <w:rFonts w:ascii="Arial Narrow" w:hAnsi="Arial Narrow"/>
          <w:color w:val="2F5496" w:themeColor="accent5" w:themeShade="BF"/>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07050BF9" w14:textId="2BE39C00" w:rsidR="00E42FF3" w:rsidRPr="003E63FD" w:rsidRDefault="00E42FF3" w:rsidP="00E42FF3">
      <w:pPr>
        <w:jc w:val="center"/>
        <w:rPr>
          <w:rFonts w:ascii="Arial Narrow" w:hAnsi="Arial Narrow"/>
          <w:sz w:val="28"/>
          <w:szCs w:val="28"/>
        </w:rPr>
      </w:pPr>
      <w:r w:rsidRPr="003E63FD">
        <w:rPr>
          <w:rFonts w:ascii="Arial Narrow" w:hAnsi="Arial Narrow"/>
          <w:sz w:val="28"/>
          <w:szCs w:val="28"/>
        </w:rPr>
        <w:t xml:space="preserve"> </w:t>
      </w:r>
    </w:p>
    <w:p w14:paraId="15E2B8CE" w14:textId="77777777" w:rsidR="002714FC" w:rsidRPr="002714FC" w:rsidRDefault="002714FC" w:rsidP="002714FC">
      <w:pPr>
        <w:pStyle w:val="En-tte"/>
        <w:tabs>
          <w:tab w:val="clear" w:pos="4536"/>
          <w:tab w:val="clear" w:pos="9072"/>
        </w:tabs>
        <w:spacing w:after="160" w:line="259" w:lineRule="auto"/>
        <w:jc w:val="center"/>
        <w:rPr>
          <w:rFonts w:ascii="Arial Narrow" w:hAnsi="Arial Narrow"/>
          <w:sz w:val="28"/>
          <w:szCs w:val="28"/>
        </w:rPr>
      </w:pPr>
      <w:r w:rsidRPr="002714FC">
        <w:rPr>
          <w:rFonts w:ascii="Arial Narrow" w:hAnsi="Arial Narrow"/>
          <w:sz w:val="28"/>
          <w:szCs w:val="28"/>
        </w:rPr>
        <w:t xml:space="preserve">Marché de projection en </w:t>
      </w:r>
      <w:proofErr w:type="spellStart"/>
      <w:r w:rsidRPr="002714FC">
        <w:rPr>
          <w:rFonts w:ascii="Arial Narrow" w:hAnsi="Arial Narrow"/>
          <w:sz w:val="28"/>
          <w:szCs w:val="28"/>
        </w:rPr>
        <w:t>vidéomapping</w:t>
      </w:r>
      <w:proofErr w:type="spellEnd"/>
      <w:r w:rsidRPr="002714FC">
        <w:rPr>
          <w:rFonts w:ascii="Arial Narrow" w:hAnsi="Arial Narrow"/>
          <w:sz w:val="28"/>
          <w:szCs w:val="28"/>
        </w:rPr>
        <w:t xml:space="preserve"> sur la voûte et le tympan horloge dans la Nef du Musée d’Orsay dans le cadre du projet « architectures vivantes »</w:t>
      </w:r>
    </w:p>
    <w:p w14:paraId="5B9748D6" w14:textId="365DA768" w:rsidR="00A02B17" w:rsidRPr="001D247D" w:rsidRDefault="001D247D" w:rsidP="001D247D">
      <w:pPr>
        <w:pStyle w:val="En-tte"/>
        <w:tabs>
          <w:tab w:val="clear" w:pos="4536"/>
          <w:tab w:val="clear" w:pos="9072"/>
        </w:tabs>
        <w:spacing w:after="160" w:line="259" w:lineRule="auto"/>
        <w:jc w:val="center"/>
        <w:rPr>
          <w:rFonts w:ascii="Arial Narrow" w:hAnsi="Arial Narrow"/>
          <w:sz w:val="28"/>
          <w:szCs w:val="28"/>
        </w:rPr>
      </w:pPr>
      <w:r w:rsidRPr="001D247D">
        <w:rPr>
          <w:rFonts w:ascii="Arial Narrow" w:hAnsi="Arial Narrow"/>
          <w:sz w:val="28"/>
          <w:szCs w:val="28"/>
        </w:rPr>
        <w:t>N°</w:t>
      </w:r>
      <w:r w:rsidR="002714FC">
        <w:rPr>
          <w:rFonts w:ascii="Arial Narrow" w:hAnsi="Arial Narrow"/>
          <w:sz w:val="28"/>
          <w:szCs w:val="28"/>
        </w:rPr>
        <w:t>2025-374</w:t>
      </w:r>
    </w:p>
    <w:p w14:paraId="2C367903" w14:textId="4E6C51AB"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2708FB90"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 xml:space="preserve">Date limite de remise des offres :  </w:t>
            </w:r>
            <w:sdt>
              <w:sdtPr>
                <w:rPr>
                  <w:rFonts w:ascii="Arial Narrow" w:hAnsi="Arial Narrow"/>
                  <w:sz w:val="28"/>
                  <w:szCs w:val="28"/>
                </w:rPr>
                <w:alias w:val="DLRO"/>
                <w:tag w:val="DLRO"/>
                <w:id w:val="1896242589"/>
                <w:placeholder>
                  <w:docPart w:val="E89994D442754721AEA82704206A4513"/>
                </w:placeholder>
                <w15:color w:val="00FF00"/>
                <w:date w:fullDate="2025-09-01T00:00:00Z">
                  <w:dateFormat w:val="dddd d MMMM yyyy"/>
                  <w:lid w:val="fr-FR"/>
                  <w:storeMappedDataAs w:val="dateTime"/>
                  <w:calendar w:val="gregorian"/>
                </w:date>
              </w:sdtPr>
              <w:sdtEndPr/>
              <w:sdtContent>
                <w:r w:rsidR="00632CAA">
                  <w:rPr>
                    <w:rFonts w:ascii="Arial Narrow" w:hAnsi="Arial Narrow"/>
                    <w:sz w:val="28"/>
                    <w:szCs w:val="28"/>
                  </w:rPr>
                  <w:t>lundi 1er septembre 2025</w:t>
                </w:r>
              </w:sdtContent>
            </w:sdt>
            <w:r w:rsidRPr="003E63FD">
              <w:rPr>
                <w:rFonts w:ascii="Arial Narrow" w:hAnsi="Arial Narrow"/>
                <w:sz w:val="28"/>
                <w:szCs w:val="28"/>
              </w:rPr>
              <w:t xml:space="preserve"> à </w:t>
            </w:r>
            <w:sdt>
              <w:sdtPr>
                <w:rPr>
                  <w:rFonts w:ascii="Arial Narrow" w:hAnsi="Arial Narrow"/>
                  <w:sz w:val="28"/>
                  <w:szCs w:val="28"/>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Pr="003E63FD">
                  <w:rPr>
                    <w:rFonts w:ascii="Arial Narrow" w:hAnsi="Arial Narrow"/>
                    <w:sz w:val="28"/>
                    <w:szCs w:val="28"/>
                  </w:rPr>
                  <w:t>12H00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4A1AE60A"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2714FC">
                  <w:rPr>
                    <w:rFonts w:ascii="Arial Narrow" w:hAnsi="Arial Narrow"/>
                    <w:sz w:val="22"/>
                    <w:szCs w:val="22"/>
                  </w:rPr>
                  <w:t>Services</w:t>
                </w:r>
              </w:sdtContent>
            </w:sdt>
          </w:p>
          <w:p w14:paraId="30DF2B6F" w14:textId="0489280F"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231577">
                  <w:rPr>
                    <w:rFonts w:ascii="Arial Narrow" w:hAnsi="Arial Narrow"/>
                  </w:rPr>
                  <w:t xml:space="preserve">- Procédure adaptée ouverte (services </w:t>
                </w:r>
                <w:r w:rsidR="00717953">
                  <w:rPr>
                    <w:rFonts w:ascii="Arial Narrow" w:hAnsi="Arial Narrow"/>
                  </w:rPr>
                  <w:t>spécifiques</w:t>
                </w:r>
                <w:r w:rsidR="00231577">
                  <w:rPr>
                    <w:rFonts w:ascii="Arial Narrow" w:hAnsi="Arial Narrow"/>
                  </w:rPr>
                  <w:t>) en application des dispositions des articles L. 2123-1 et R. 2123-1 à R. 2123-7 du code de la commande publique</w:t>
                </w:r>
              </w:sdtContent>
            </w:sdt>
          </w:p>
          <w:p w14:paraId="7C920E92" w14:textId="35641A49"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2714FC">
                  <w:rPr>
                    <w:rFonts w:ascii="Arial Narrow" w:hAnsi="Arial Narrow"/>
                  </w:rPr>
                  <w:t xml:space="preserve">- Accord-cadre </w:t>
                </w:r>
                <w:proofErr w:type="spellStart"/>
                <w:r w:rsidR="002714FC">
                  <w:rPr>
                    <w:rFonts w:ascii="Arial Narrow" w:hAnsi="Arial Narrow"/>
                  </w:rPr>
                  <w:t>mono-attributaire</w:t>
                </w:r>
                <w:proofErr w:type="spellEnd"/>
                <w:r w:rsidR="002714FC">
                  <w:rPr>
                    <w:rFonts w:ascii="Arial Narrow" w:hAnsi="Arial Narrow"/>
                  </w:rPr>
                  <w:t xml:space="preserve"> donnant lieu à l’émission de bons de commande en application du 1° de l’article L. 2125-1 et des articles R. 2162-1 à R. 2162-6 et R. 2162-13 à R. 2162-14 du code de la commande publique. </w:t>
                </w:r>
              </w:sdtContent>
            </w:sdt>
          </w:p>
          <w:p w14:paraId="0A4601A9" w14:textId="77777777" w:rsidR="00E42FF3" w:rsidRPr="003E63FD" w:rsidRDefault="00E42FF3" w:rsidP="00EC6141">
            <w:pPr>
              <w:rPr>
                <w:rFonts w:ascii="Arial Narrow" w:hAnsi="Arial Narrow"/>
              </w:rPr>
            </w:pPr>
          </w:p>
        </w:tc>
      </w:tr>
    </w:tbl>
    <w:p w14:paraId="1BCFB119" w14:textId="6C221819"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58D7A41F" w14:textId="75DCF69D" w:rsidR="002714FC" w:rsidRDefault="00E42FF3" w:rsidP="002714FC">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 présente consultation a pour objet de conclure un marché public portant sur </w:t>
      </w:r>
      <w:r w:rsidR="007221BF" w:rsidRPr="003E63FD">
        <w:rPr>
          <w:rFonts w:ascii="Arial Narrow" w:hAnsi="Arial Narrow"/>
        </w:rPr>
        <w:t>des prestations de</w:t>
      </w:r>
      <w:r w:rsidR="002714FC">
        <w:rPr>
          <w:rFonts w:ascii="Arial Narrow" w:hAnsi="Arial Narrow"/>
        </w:rPr>
        <w:t xml:space="preserve"> </w:t>
      </w:r>
      <w:proofErr w:type="spellStart"/>
      <w:r w:rsidR="002714FC">
        <w:rPr>
          <w:rFonts w:ascii="Arial Narrow" w:hAnsi="Arial Narrow"/>
        </w:rPr>
        <w:t>vidéomapping</w:t>
      </w:r>
      <w:proofErr w:type="spellEnd"/>
      <w:r w:rsidR="002714FC">
        <w:rPr>
          <w:rFonts w:ascii="Arial Narrow" w:hAnsi="Arial Narrow"/>
        </w:rPr>
        <w:t xml:space="preserve"> sur la voute et le tympan horloge dans la Nef du Musée d’Orsay, dans le cadre du spectacle</w:t>
      </w:r>
      <w:proofErr w:type="gramStart"/>
      <w:r w:rsidR="002714FC">
        <w:rPr>
          <w:rFonts w:ascii="Arial Narrow" w:hAnsi="Arial Narrow"/>
        </w:rPr>
        <w:t xml:space="preserve"> «</w:t>
      </w:r>
      <w:r w:rsidR="00C10384">
        <w:rPr>
          <w:rFonts w:ascii="Arial Narrow" w:hAnsi="Arial Narrow"/>
        </w:rPr>
        <w:t>A</w:t>
      </w:r>
      <w:r w:rsidR="002714FC">
        <w:rPr>
          <w:rFonts w:ascii="Arial Narrow" w:hAnsi="Arial Narrow"/>
        </w:rPr>
        <w:t>rchitectures</w:t>
      </w:r>
      <w:proofErr w:type="gramEnd"/>
      <w:r w:rsidR="002714FC">
        <w:rPr>
          <w:rFonts w:ascii="Arial Narrow" w:hAnsi="Arial Narrow"/>
        </w:rPr>
        <w:t xml:space="preserve"> vivantes »</w:t>
      </w:r>
    </w:p>
    <w:p w14:paraId="45D16895" w14:textId="77777777" w:rsidR="007221BF"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Les prestations sont rattachées aux codes CPV (</w:t>
      </w:r>
      <w:r w:rsidRPr="003E63FD">
        <w:rPr>
          <w:rFonts w:ascii="Arial Narrow" w:hAnsi="Arial Narrow"/>
          <w:i/>
        </w:rPr>
        <w:t xml:space="preserve">Common </w:t>
      </w:r>
      <w:proofErr w:type="spellStart"/>
      <w:r w:rsidRPr="003E63FD">
        <w:rPr>
          <w:rFonts w:ascii="Arial Narrow" w:hAnsi="Arial Narrow"/>
          <w:i/>
        </w:rPr>
        <w:t>Procurement</w:t>
      </w:r>
      <w:proofErr w:type="spellEnd"/>
      <w:r w:rsidRPr="003E63FD">
        <w:rPr>
          <w:rFonts w:ascii="Arial Narrow" w:hAnsi="Arial Narrow"/>
          <w:i/>
        </w:rPr>
        <w:t xml:space="preserve"> </w:t>
      </w:r>
      <w:proofErr w:type="spellStart"/>
      <w:r w:rsidRPr="003E63FD">
        <w:rPr>
          <w:rFonts w:ascii="Arial Narrow" w:hAnsi="Arial Narrow"/>
          <w:i/>
        </w:rPr>
        <w:t>Vocabulary</w:t>
      </w:r>
      <w:proofErr w:type="spellEnd"/>
      <w:r w:rsidRPr="003E63FD">
        <w:rPr>
          <w:rFonts w:ascii="Arial Narrow" w:hAnsi="Arial Narrow"/>
        </w:rPr>
        <w:t xml:space="preserve">) suivants : </w:t>
      </w:r>
    </w:p>
    <w:p w14:paraId="46E6AB40" w14:textId="77777777" w:rsidR="00C10384" w:rsidRPr="00C10384" w:rsidRDefault="00C10384" w:rsidP="00C10384">
      <w:pPr>
        <w:pStyle w:val="Paragraphedeliste"/>
        <w:spacing w:line="256" w:lineRule="auto"/>
        <w:rPr>
          <w:rFonts w:ascii="Arial Narrow" w:hAnsi="Arial Narrow"/>
        </w:rPr>
      </w:pPr>
      <w:r w:rsidRPr="00C10384">
        <w:rPr>
          <w:rFonts w:ascii="Arial Narrow" w:hAnsi="Arial Narrow"/>
        </w:rPr>
        <w:t>CPV : Services d'organisation d'événements culturels (79952100-3)</w:t>
      </w:r>
    </w:p>
    <w:p w14:paraId="1A449470" w14:textId="77777777" w:rsidR="00C10384" w:rsidRPr="00C10384" w:rsidRDefault="00C10384" w:rsidP="00C10384">
      <w:pPr>
        <w:pStyle w:val="Paragraphedeliste"/>
        <w:spacing w:line="256" w:lineRule="auto"/>
        <w:rPr>
          <w:rFonts w:ascii="Arial Narrow" w:hAnsi="Arial Narrow"/>
        </w:rPr>
      </w:pPr>
      <w:r w:rsidRPr="00C10384">
        <w:rPr>
          <w:rFonts w:ascii="Arial Narrow" w:hAnsi="Arial Narrow"/>
        </w:rPr>
        <w:t>Services d'organisation de festivals (79953000-9)</w:t>
      </w:r>
    </w:p>
    <w:p w14:paraId="53FF4C87" w14:textId="1339AFD5" w:rsidR="00C10384" w:rsidRDefault="00C10384" w:rsidP="00C10384">
      <w:pPr>
        <w:pStyle w:val="Paragraphedeliste"/>
        <w:spacing w:line="256" w:lineRule="auto"/>
        <w:rPr>
          <w:rFonts w:ascii="Arial Narrow" w:hAnsi="Arial Narrow"/>
        </w:rPr>
      </w:pPr>
      <w:r w:rsidRPr="00C10384">
        <w:rPr>
          <w:rFonts w:ascii="Arial Narrow" w:hAnsi="Arial Narrow"/>
        </w:rPr>
        <w:t>Services d'organisation de fêtes (79954000-6)</w:t>
      </w:r>
    </w:p>
    <w:p w14:paraId="271B2917" w14:textId="77777777" w:rsidR="00C10384" w:rsidRPr="00C10384" w:rsidRDefault="00C10384" w:rsidP="00C10384">
      <w:pPr>
        <w:pStyle w:val="Paragraphedeliste"/>
        <w:spacing w:line="256" w:lineRule="auto"/>
        <w:rPr>
          <w:rFonts w:ascii="Arial Narrow" w:hAnsi="Arial Narrow"/>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22422DD5" w14:textId="3D9E169D" w:rsidR="007221BF"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La présente consultation vise à conclure un :</w:t>
      </w:r>
    </w:p>
    <w:p w14:paraId="74D64F23" w14:textId="21F81AC8" w:rsidR="00854870" w:rsidRPr="003E63FD" w:rsidRDefault="00717953" w:rsidP="007221BF">
      <w:pPr>
        <w:pStyle w:val="En-tte"/>
        <w:tabs>
          <w:tab w:val="clear" w:pos="4536"/>
          <w:tab w:val="clear" w:pos="9072"/>
        </w:tabs>
        <w:spacing w:after="120" w:line="360" w:lineRule="auto"/>
        <w:jc w:val="both"/>
        <w:rPr>
          <w:rFonts w:ascii="Arial Narrow" w:hAnsi="Arial Narrow"/>
        </w:rPr>
      </w:pPr>
      <w:sdt>
        <w:sdtPr>
          <w:rPr>
            <w:rFonts w:ascii="Arial Narrow" w:hAnsi="Arial Narrow"/>
          </w:rPr>
          <w:alias w:val="Technique d'achat"/>
          <w:tag w:val="Technique d'achat"/>
          <w:id w:val="-1904050838"/>
          <w:placeholder>
            <w:docPart w:val="9FD7E689D41F4B9EA778DE2CEE37DC17"/>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2714FC">
            <w:rPr>
              <w:rFonts w:ascii="Arial Narrow" w:hAnsi="Arial Narrow"/>
            </w:rPr>
            <w:t xml:space="preserve">- Accord-cadre </w:t>
          </w:r>
          <w:proofErr w:type="spellStart"/>
          <w:r w:rsidR="002714FC">
            <w:rPr>
              <w:rFonts w:ascii="Arial Narrow" w:hAnsi="Arial Narrow"/>
            </w:rPr>
            <w:t>mono-attributaire</w:t>
          </w:r>
          <w:proofErr w:type="spellEnd"/>
          <w:r w:rsidR="002714FC">
            <w:rPr>
              <w:rFonts w:ascii="Arial Narrow" w:hAnsi="Arial Narrow"/>
            </w:rPr>
            <w:t xml:space="preserve"> donnant lieu à l’émission de bons de commande en application du 1° de l’article L. 2125-1 et des articles R. 2162-1 à R. 2162-6 et R. 2162-13 à R. 2162-14 du code de la commande publique. </w:t>
          </w:r>
        </w:sdtContent>
      </w:sdt>
    </w:p>
    <w:p w14:paraId="1C973172" w14:textId="16D33DDD" w:rsidR="00C10384" w:rsidRDefault="00C10384" w:rsidP="00C10384">
      <w:pPr>
        <w:pStyle w:val="En-tte"/>
        <w:tabs>
          <w:tab w:val="clear" w:pos="4536"/>
          <w:tab w:val="clear" w:pos="9072"/>
        </w:tabs>
        <w:spacing w:after="120" w:line="360" w:lineRule="auto"/>
        <w:jc w:val="both"/>
        <w:rPr>
          <w:rFonts w:ascii="Arial Narrow" w:hAnsi="Arial Narrow"/>
        </w:rPr>
      </w:pPr>
      <w:r w:rsidRPr="00B2590A">
        <w:rPr>
          <w:rFonts w:ascii="Arial Narrow" w:hAnsi="Arial Narrow"/>
        </w:rPr>
        <w:t xml:space="preserve">L’accord </w:t>
      </w:r>
      <w:r w:rsidRPr="00BF513D">
        <w:rPr>
          <w:rFonts w:ascii="Arial Narrow" w:hAnsi="Arial Narrow"/>
        </w:rPr>
        <w:t>cadre (forfait</w:t>
      </w:r>
      <w:r w:rsidR="00097BCB">
        <w:rPr>
          <w:rFonts w:ascii="Arial Narrow" w:hAnsi="Arial Narrow"/>
        </w:rPr>
        <w:t xml:space="preserve"> </w:t>
      </w:r>
      <w:r w:rsidR="00097BCB" w:rsidRPr="00BF513D">
        <w:rPr>
          <w:rFonts w:ascii="Arial Narrow" w:hAnsi="Arial Narrow"/>
        </w:rPr>
        <w:t>+</w:t>
      </w:r>
      <w:r w:rsidR="00097BCB" w:rsidRPr="00097BCB">
        <w:rPr>
          <w:rFonts w:ascii="Arial Narrow" w:hAnsi="Arial Narrow"/>
        </w:rPr>
        <w:t xml:space="preserve"> </w:t>
      </w:r>
      <w:r w:rsidR="00097BCB" w:rsidRPr="00BF513D">
        <w:rPr>
          <w:rFonts w:ascii="Arial Narrow" w:hAnsi="Arial Narrow"/>
        </w:rPr>
        <w:t>part à commandes</w:t>
      </w:r>
      <w:r w:rsidRPr="00BF513D">
        <w:rPr>
          <w:rFonts w:ascii="Arial Narrow" w:hAnsi="Arial Narrow"/>
        </w:rPr>
        <w:t xml:space="preserve">) ne comprend pas de montant minimum et comprend un montant maximum de </w:t>
      </w:r>
      <w:r>
        <w:rPr>
          <w:rFonts w:ascii="Arial Narrow" w:hAnsi="Arial Narrow"/>
          <w:b/>
        </w:rPr>
        <w:t>15</w:t>
      </w:r>
      <w:r w:rsidRPr="00430FFE">
        <w:rPr>
          <w:rFonts w:ascii="Arial Narrow" w:hAnsi="Arial Narrow"/>
          <w:b/>
        </w:rPr>
        <w:t>0 000</w:t>
      </w:r>
      <w:r w:rsidRPr="00BF513D">
        <w:rPr>
          <w:rFonts w:ascii="Arial Narrow" w:hAnsi="Arial Narrow"/>
          <w:b/>
        </w:rPr>
        <w:t xml:space="preserve"> € HT</w:t>
      </w:r>
      <w:r w:rsidRPr="00B2590A">
        <w:rPr>
          <w:rFonts w:ascii="Arial Narrow" w:hAnsi="Arial Narrow"/>
        </w:rPr>
        <w:t xml:space="preserve"> sur sa durée totale.</w:t>
      </w:r>
    </w:p>
    <w:p w14:paraId="318A074C" w14:textId="77777777" w:rsidR="00C10384" w:rsidRPr="00B2590A" w:rsidRDefault="00C10384" w:rsidP="00C10384">
      <w:pPr>
        <w:pStyle w:val="En-tte"/>
        <w:tabs>
          <w:tab w:val="clear" w:pos="4536"/>
          <w:tab w:val="clear" w:pos="9072"/>
        </w:tabs>
        <w:spacing w:after="120" w:line="360" w:lineRule="auto"/>
        <w:jc w:val="both"/>
        <w:rPr>
          <w:rFonts w:ascii="Arial Narrow" w:hAnsi="Arial Narrow"/>
        </w:rPr>
      </w:pPr>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0BDEF6D0" w14:textId="5FE8294B" w:rsidR="00E42FF3" w:rsidRPr="003E63FD" w:rsidRDefault="00891B1A" w:rsidP="007221BF">
      <w:pPr>
        <w:spacing w:after="120" w:line="360" w:lineRule="auto"/>
        <w:jc w:val="both"/>
        <w:rPr>
          <w:rFonts w:ascii="Arial Narrow" w:hAnsi="Arial Narrow"/>
        </w:rPr>
      </w:pPr>
      <w:r w:rsidRPr="003E63FD">
        <w:rPr>
          <w:rFonts w:ascii="Arial Narrow" w:hAnsi="Arial Narrow"/>
        </w:rPr>
        <w:t>La procédure de passation utilisée pour la présente consultation est :</w:t>
      </w:r>
    </w:p>
    <w:p w14:paraId="688514F6" w14:textId="20FDA9B8" w:rsidR="00854870" w:rsidRPr="003E63FD" w:rsidRDefault="00717953" w:rsidP="007221BF">
      <w:pPr>
        <w:spacing w:after="120" w:line="360" w:lineRule="auto"/>
        <w:jc w:val="both"/>
        <w:rPr>
          <w:rFonts w:ascii="Arial Narrow" w:hAnsi="Arial Narrow"/>
        </w:rPr>
      </w:pP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226783">
            <w:rPr>
              <w:rFonts w:ascii="Arial Narrow" w:hAnsi="Arial Narrow"/>
            </w:rPr>
            <w:t>- Procédure adaptée ouverte en application des dispositions des articles L. 2123-1 et R. 2123-1 à R. 2123-7 du code de la commande publique</w:t>
          </w:r>
        </w:sdtContent>
      </w:sdt>
    </w:p>
    <w:p w14:paraId="49F40686"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77777777"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67CCA477" w14:textId="77777777" w:rsidR="000B7422" w:rsidRPr="003E63FD" w:rsidRDefault="000B7422" w:rsidP="000B7422">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6E42D996" w14:textId="09B31E2B" w:rsidR="009352AB" w:rsidRPr="003E63FD" w:rsidRDefault="00D524F5" w:rsidP="00D524F5">
      <w:pPr>
        <w:pStyle w:val="Corpsdetexte"/>
        <w:spacing w:after="240"/>
        <w:rPr>
          <w:rFonts w:ascii="Arial Narrow" w:hAnsi="Arial Narrow"/>
        </w:rPr>
      </w:pPr>
      <w:r w:rsidRPr="003E63FD">
        <w:rPr>
          <w:rFonts w:ascii="Arial Narrow" w:hAnsi="Arial Narrow"/>
        </w:rPr>
        <w:lastRenderedPageBreak/>
        <w:t>La devise utilisée pour le marché issu de la présente consultation est l’euro.</w:t>
      </w:r>
    </w:p>
    <w:p w14:paraId="199DFBCD" w14:textId="77777777" w:rsidR="000B7422"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Visite de site</w:t>
      </w:r>
    </w:p>
    <w:p w14:paraId="5CD1B10D" w14:textId="7FAB78EA" w:rsidR="00D524F5" w:rsidRPr="003E63FD" w:rsidRDefault="00D524F5" w:rsidP="00D524F5">
      <w:pPr>
        <w:pStyle w:val="Corpsdetexte"/>
        <w:rPr>
          <w:rFonts w:ascii="Arial Narrow" w:hAnsi="Arial Narrow"/>
        </w:rPr>
      </w:pPr>
      <w:r w:rsidRPr="003E63FD">
        <w:rPr>
          <w:rFonts w:ascii="Arial Narrow" w:hAnsi="Arial Narrow"/>
        </w:rPr>
        <w:t xml:space="preserve">Une visite </w:t>
      </w:r>
      <w:r w:rsidR="00EA2826">
        <w:rPr>
          <w:rFonts w:ascii="Arial Narrow" w:hAnsi="Arial Narrow"/>
          <w:b/>
          <w:u w:val="single"/>
        </w:rPr>
        <w:t>facultative</w:t>
      </w:r>
      <w:r w:rsidRPr="003E63FD">
        <w:rPr>
          <w:rFonts w:ascii="Arial Narrow" w:hAnsi="Arial Narrow"/>
        </w:rPr>
        <w:t xml:space="preserve"> </w:t>
      </w:r>
      <w:r w:rsidR="00C37C04" w:rsidRPr="003E63FD">
        <w:rPr>
          <w:rFonts w:ascii="Arial Narrow" w:hAnsi="Arial Narrow"/>
        </w:rPr>
        <w:t>du site sera organisée</w:t>
      </w:r>
      <w:r w:rsidR="00EA2826">
        <w:rPr>
          <w:rFonts w:ascii="Arial Narrow" w:hAnsi="Arial Narrow"/>
        </w:rPr>
        <w:t xml:space="preserve"> le 21 juillet 2025 à 10h</w:t>
      </w:r>
      <w:r w:rsidR="00C37C04" w:rsidRPr="003E63FD">
        <w:rPr>
          <w:rFonts w:ascii="Arial Narrow" w:hAnsi="Arial Narrow"/>
        </w:rPr>
        <w:t xml:space="preserve">. Tous les candidats sont invités à se faire connaitre par courrier électronique au plus tard le </w:t>
      </w:r>
      <w:r w:rsidR="00397DEC">
        <w:rPr>
          <w:rFonts w:ascii="Arial Narrow" w:hAnsi="Arial Narrow"/>
        </w:rPr>
        <w:t>16 juillet 2025</w:t>
      </w:r>
      <w:r w:rsidR="00C37C04" w:rsidRPr="003E63FD">
        <w:rPr>
          <w:rFonts w:ascii="Arial Narrow" w:hAnsi="Arial Narrow"/>
        </w:rPr>
        <w:t xml:space="preserve"> auprès de :</w:t>
      </w:r>
    </w:p>
    <w:p w14:paraId="738227CC" w14:textId="77777777" w:rsidR="00C37C04" w:rsidRPr="003E63FD" w:rsidRDefault="00C37C04" w:rsidP="00C37C04">
      <w:pPr>
        <w:pStyle w:val="Corpsdetexte"/>
        <w:numPr>
          <w:ilvl w:val="0"/>
          <w:numId w:val="7"/>
        </w:numPr>
        <w:rPr>
          <w:rFonts w:ascii="Arial Narrow" w:hAnsi="Arial Narrow"/>
        </w:rPr>
      </w:pPr>
      <w:r w:rsidRPr="003E63FD">
        <w:rPr>
          <w:rFonts w:ascii="Arial Narrow" w:hAnsi="Arial Narrow"/>
        </w:rPr>
        <w:t xml:space="preserve">Destinataire : </w:t>
      </w:r>
    </w:p>
    <w:p w14:paraId="633DA269" w14:textId="46B0B64D" w:rsidR="00C37C04" w:rsidRPr="003E63FD" w:rsidRDefault="00C37C04" w:rsidP="00C37C04">
      <w:pPr>
        <w:pStyle w:val="Corpsdetexte"/>
        <w:numPr>
          <w:ilvl w:val="0"/>
          <w:numId w:val="10"/>
        </w:numPr>
        <w:ind w:left="1701"/>
        <w:rPr>
          <w:rFonts w:ascii="Arial Narrow" w:hAnsi="Arial Narrow"/>
        </w:rPr>
      </w:pPr>
      <w:r w:rsidRPr="003E63FD">
        <w:rPr>
          <w:rFonts w:ascii="Arial Narrow" w:hAnsi="Arial Narrow"/>
        </w:rPr>
        <w:t>Monsieur</w:t>
      </w:r>
      <w:r w:rsidR="00397DEC">
        <w:rPr>
          <w:rFonts w:ascii="Arial Narrow" w:hAnsi="Arial Narrow"/>
        </w:rPr>
        <w:t xml:space="preserve"> Benoit Chaudet</w:t>
      </w:r>
      <w:r w:rsidRPr="003E63FD">
        <w:rPr>
          <w:rFonts w:ascii="Arial Narrow" w:hAnsi="Arial Narrow"/>
        </w:rPr>
        <w:t xml:space="preserve"> adresse mail : </w:t>
      </w:r>
      <w:r w:rsidR="00397DEC">
        <w:rPr>
          <w:rFonts w:ascii="Arial Narrow" w:hAnsi="Arial Narrow"/>
        </w:rPr>
        <w:t>benoit.chaudet@musee-orsay.fr</w:t>
      </w:r>
      <w:r w:rsidR="001C7324">
        <w:rPr>
          <w:rFonts w:ascii="Arial Narrow" w:hAnsi="Arial Narrow"/>
        </w:rPr>
        <w:t xml:space="preserve"> </w:t>
      </w:r>
    </w:p>
    <w:p w14:paraId="0003C1F1" w14:textId="384A5A93" w:rsidR="00C37C04" w:rsidRPr="003E63FD" w:rsidRDefault="001C7324" w:rsidP="001C7324">
      <w:pPr>
        <w:pStyle w:val="Corpsdetexte"/>
        <w:numPr>
          <w:ilvl w:val="0"/>
          <w:numId w:val="10"/>
        </w:numPr>
        <w:ind w:left="1701"/>
        <w:rPr>
          <w:rFonts w:ascii="Arial Narrow" w:hAnsi="Arial Narrow"/>
        </w:rPr>
      </w:pPr>
      <w:r>
        <w:rPr>
          <w:rFonts w:ascii="Arial Narrow" w:hAnsi="Arial Narrow"/>
        </w:rPr>
        <w:t xml:space="preserve">Monsieur Olivier </w:t>
      </w:r>
      <w:proofErr w:type="spellStart"/>
      <w:r>
        <w:rPr>
          <w:rFonts w:ascii="Arial Narrow" w:hAnsi="Arial Narrow"/>
        </w:rPr>
        <w:t>Naslin</w:t>
      </w:r>
      <w:proofErr w:type="spellEnd"/>
      <w:r>
        <w:rPr>
          <w:rFonts w:ascii="Arial Narrow" w:hAnsi="Arial Narrow"/>
        </w:rPr>
        <w:t xml:space="preserve"> </w:t>
      </w:r>
      <w:r w:rsidR="00C37C04" w:rsidRPr="003E63FD">
        <w:rPr>
          <w:rFonts w:ascii="Arial Narrow" w:hAnsi="Arial Narrow"/>
        </w:rPr>
        <w:t xml:space="preserve">adresse mail : </w:t>
      </w:r>
      <w:r>
        <w:rPr>
          <w:rFonts w:ascii="Arial Narrow" w:hAnsi="Arial Narrow"/>
        </w:rPr>
        <w:t>olivier.naslin@musee-orsay.fr</w:t>
      </w:r>
      <w:r w:rsidR="00C37C04" w:rsidRPr="003E63FD">
        <w:rPr>
          <w:rFonts w:ascii="Arial Narrow" w:hAnsi="Arial Narrow"/>
        </w:rPr>
        <w:t xml:space="preserve"> </w:t>
      </w:r>
    </w:p>
    <w:p w14:paraId="485D90AF" w14:textId="15D06BBF" w:rsidR="00226783" w:rsidRPr="00226783" w:rsidRDefault="00C37C04" w:rsidP="00226783">
      <w:pPr>
        <w:pStyle w:val="Corpsdetexte"/>
        <w:numPr>
          <w:ilvl w:val="0"/>
          <w:numId w:val="10"/>
        </w:numPr>
        <w:ind w:left="1701"/>
        <w:rPr>
          <w:rFonts w:ascii="Arial Narrow" w:hAnsi="Arial Narrow"/>
        </w:rPr>
      </w:pPr>
      <w:r w:rsidRPr="003E63FD">
        <w:rPr>
          <w:rFonts w:ascii="Arial Narrow" w:hAnsi="Arial Narrow"/>
        </w:rPr>
        <w:t xml:space="preserve">Juriste en charge du dossier </w:t>
      </w:r>
      <w:r w:rsidR="00226783">
        <w:rPr>
          <w:rFonts w:ascii="Arial Narrow" w:hAnsi="Arial Narrow"/>
        </w:rPr>
        <w:t xml:space="preserve">Clémence </w:t>
      </w:r>
      <w:proofErr w:type="spellStart"/>
      <w:r w:rsidR="00226783">
        <w:rPr>
          <w:rFonts w:ascii="Arial Narrow" w:hAnsi="Arial Narrow"/>
        </w:rPr>
        <w:t>Bizeul</w:t>
      </w:r>
      <w:proofErr w:type="spellEnd"/>
      <w:r w:rsidR="00226783">
        <w:rPr>
          <w:rFonts w:ascii="Arial Narrow" w:hAnsi="Arial Narrow"/>
        </w:rPr>
        <w:t xml:space="preserve"> </w:t>
      </w:r>
      <w:r w:rsidRPr="003E63FD">
        <w:rPr>
          <w:rFonts w:ascii="Arial Narrow" w:hAnsi="Arial Narrow"/>
        </w:rPr>
        <w:t xml:space="preserve">adresse mail : </w:t>
      </w:r>
      <w:r w:rsidR="00226783">
        <w:rPr>
          <w:rFonts w:ascii="Arial Narrow" w:hAnsi="Arial Narrow"/>
        </w:rPr>
        <w:t>juridique@musee-orsay.fr</w:t>
      </w:r>
      <w:r w:rsidRPr="003E63FD">
        <w:rPr>
          <w:rFonts w:ascii="Arial Narrow" w:hAnsi="Arial Narrow"/>
        </w:rPr>
        <w:t xml:space="preserve"> </w:t>
      </w:r>
    </w:p>
    <w:p w14:paraId="0983327C" w14:textId="3231B9DA" w:rsidR="000B7422" w:rsidRDefault="00C37C04" w:rsidP="000B7422">
      <w:pPr>
        <w:pStyle w:val="Corpsdetexte"/>
        <w:rPr>
          <w:rFonts w:ascii="Arial Narrow" w:hAnsi="Arial Narrow"/>
        </w:rPr>
      </w:pPr>
      <w:r w:rsidRPr="003E63FD">
        <w:rPr>
          <w:rFonts w:ascii="Arial Narrow" w:hAnsi="Arial Narrow"/>
        </w:rPr>
        <w:t>L’établissement</w:t>
      </w:r>
      <w:r w:rsidR="00D524F5" w:rsidRPr="003E63FD">
        <w:rPr>
          <w:rFonts w:ascii="Arial Narrow" w:hAnsi="Arial Narrow"/>
        </w:rPr>
        <w:t xml:space="preserve"> tiendra un registre des visi</w:t>
      </w:r>
      <w:r w:rsidRPr="003E63FD">
        <w:rPr>
          <w:rFonts w:ascii="Arial Narrow" w:hAnsi="Arial Narrow"/>
        </w:rPr>
        <w:t>tes qui devra être signé par le candidat</w:t>
      </w:r>
      <w:r w:rsidR="00D524F5" w:rsidRPr="003E63FD">
        <w:rPr>
          <w:rFonts w:ascii="Arial Narrow" w:hAnsi="Arial Narrow"/>
        </w:rPr>
        <w:t>.</w:t>
      </w:r>
      <w:r w:rsidRPr="003E63FD">
        <w:rPr>
          <w:rFonts w:ascii="Arial Narrow" w:hAnsi="Arial Narrow"/>
        </w:rPr>
        <w:t xml:space="preserve"> </w:t>
      </w:r>
    </w:p>
    <w:p w14:paraId="38B3AAF9" w14:textId="77777777" w:rsidR="00226783" w:rsidRPr="003E63FD" w:rsidRDefault="00226783" w:rsidP="000B7422">
      <w:pPr>
        <w:pStyle w:val="Corpsdetexte"/>
        <w:rPr>
          <w:rFonts w:ascii="Arial Narrow" w:hAnsi="Arial Narrow"/>
        </w:rPr>
      </w:pP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77777777" w:rsidR="00F065F4" w:rsidRPr="003E63FD" w:rsidRDefault="00717953" w:rsidP="00F065F4">
      <w:pPr>
        <w:pStyle w:val="Corpsdetexte"/>
        <w:rPr>
          <w:rFonts w:ascii="Arial Narrow" w:hAnsi="Arial Narrow"/>
        </w:rPr>
      </w:pPr>
      <w:hyperlink r:id="rId8"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7777777" w:rsidR="00F065F4" w:rsidRPr="003E63FD" w:rsidRDefault="00A118F1" w:rsidP="000B7422">
      <w:pPr>
        <w:pStyle w:val="Corpsdetexte"/>
        <w:rPr>
          <w:rFonts w:ascii="Arial Narrow" w:hAnsi="Arial Narrow"/>
        </w:rPr>
      </w:pPr>
      <w:r w:rsidRPr="003E63FD">
        <w:rPr>
          <w:rFonts w:ascii="Arial Narrow" w:hAnsi="Arial Narrow"/>
        </w:rPr>
        <w:t>Le DCE comprend les pièces suivantes :</w:t>
      </w:r>
    </w:p>
    <w:p w14:paraId="4A1EC367"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rPr>
        <w:t xml:space="preserve">Le présent règlement de la consultation et </w:t>
      </w:r>
      <w:r w:rsidRPr="003E63FD">
        <w:rPr>
          <w:rFonts w:ascii="Arial Narrow" w:hAnsi="Arial Narrow"/>
          <w:lang w:eastAsia="fr-FR"/>
        </w:rPr>
        <w:t>son annexe le questionnaire diversité-égalité ;</w:t>
      </w:r>
    </w:p>
    <w:p w14:paraId="193B2189"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lang w:eastAsia="fr-FR"/>
        </w:rPr>
        <w:t>L’acte d’engagement ;</w:t>
      </w:r>
    </w:p>
    <w:p w14:paraId="0C823374" w14:textId="77777777" w:rsidR="00A118F1" w:rsidRPr="003E63FD" w:rsidRDefault="0088306B" w:rsidP="00A118F1">
      <w:pPr>
        <w:pStyle w:val="Corpsdetexte"/>
        <w:numPr>
          <w:ilvl w:val="0"/>
          <w:numId w:val="7"/>
        </w:numPr>
        <w:rPr>
          <w:rFonts w:ascii="Arial Narrow" w:hAnsi="Arial Narrow"/>
        </w:rPr>
      </w:pPr>
      <w:r w:rsidRPr="003E63FD">
        <w:rPr>
          <w:rFonts w:ascii="Arial Narrow" w:hAnsi="Arial Narrow"/>
        </w:rPr>
        <w:t>La</w:t>
      </w:r>
      <w:r w:rsidR="00A118F1" w:rsidRPr="003E63FD">
        <w:rPr>
          <w:rFonts w:ascii="Arial Narrow" w:hAnsi="Arial Narrow"/>
        </w:rPr>
        <w:t>/les pièces financières suivantes :</w:t>
      </w:r>
    </w:p>
    <w:p w14:paraId="79FCA2D5" w14:textId="47E77B1C" w:rsidR="00A118F1" w:rsidRPr="003E63FD" w:rsidRDefault="00A118F1" w:rsidP="00A118F1">
      <w:pPr>
        <w:pStyle w:val="Corpsdetexte"/>
        <w:numPr>
          <w:ilvl w:val="0"/>
          <w:numId w:val="13"/>
        </w:numPr>
        <w:ind w:left="1560"/>
        <w:rPr>
          <w:rFonts w:ascii="Arial Narrow" w:hAnsi="Arial Narrow"/>
        </w:rPr>
      </w:pPr>
      <w:r w:rsidRPr="003E63FD">
        <w:rPr>
          <w:rFonts w:ascii="Arial Narrow" w:hAnsi="Arial Narrow"/>
        </w:rPr>
        <w:t xml:space="preserve">La décomposition du prix global et forfaitaire (DPGF) </w:t>
      </w:r>
    </w:p>
    <w:p w14:paraId="6BFFC055" w14:textId="68AAF7C8" w:rsidR="00A118F1" w:rsidRPr="003E63FD" w:rsidRDefault="00A118F1" w:rsidP="00A118F1">
      <w:pPr>
        <w:pStyle w:val="Corpsdetexte"/>
        <w:numPr>
          <w:ilvl w:val="0"/>
          <w:numId w:val="13"/>
        </w:numPr>
        <w:ind w:left="1560"/>
        <w:rPr>
          <w:rFonts w:ascii="Arial Narrow" w:hAnsi="Arial Narrow"/>
        </w:rPr>
      </w:pPr>
      <w:r w:rsidRPr="003E63FD">
        <w:rPr>
          <w:rFonts w:ascii="Arial Narrow" w:hAnsi="Arial Narrow"/>
        </w:rPr>
        <w:t xml:space="preserve">Le bordereau de prix unitaires (BPU) </w:t>
      </w:r>
    </w:p>
    <w:p w14:paraId="22729B77"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rPr>
        <w:t>Le cahier des clauses administratives particulières (CCAP)</w:t>
      </w:r>
    </w:p>
    <w:p w14:paraId="21C2DB15" w14:textId="6F1900AB" w:rsidR="00A118F1" w:rsidRDefault="00A118F1" w:rsidP="0088306B">
      <w:pPr>
        <w:pStyle w:val="Corpsdetexte"/>
        <w:numPr>
          <w:ilvl w:val="0"/>
          <w:numId w:val="7"/>
        </w:numPr>
        <w:spacing w:after="240"/>
        <w:ind w:left="714" w:hanging="357"/>
        <w:rPr>
          <w:rFonts w:ascii="Arial Narrow" w:hAnsi="Arial Narrow"/>
        </w:rPr>
      </w:pPr>
      <w:r w:rsidRPr="003E63FD">
        <w:rPr>
          <w:rFonts w:ascii="Arial Narrow" w:hAnsi="Arial Narrow"/>
        </w:rPr>
        <w:t>Le cahier des clauses techniques particulières (CCTP)</w:t>
      </w:r>
      <w:r w:rsidR="002714FC">
        <w:rPr>
          <w:rFonts w:ascii="Arial Narrow" w:hAnsi="Arial Narrow"/>
        </w:rPr>
        <w:t xml:space="preserve"> et ses annexes</w:t>
      </w:r>
    </w:p>
    <w:p w14:paraId="2D3B838D" w14:textId="77777777" w:rsidR="00226783" w:rsidRPr="003E63FD" w:rsidRDefault="00226783" w:rsidP="00226783">
      <w:pPr>
        <w:pStyle w:val="Corpsdetexte"/>
        <w:spacing w:after="240"/>
        <w:ind w:left="714"/>
        <w:rPr>
          <w:rFonts w:ascii="Arial Narrow" w:hAnsi="Arial Narrow"/>
        </w:rPr>
      </w:pPr>
    </w:p>
    <w:p w14:paraId="4B5B669B" w14:textId="77777777"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lastRenderedPageBreak/>
        <w:t xml:space="preserve"> Modifications du DCE</w:t>
      </w:r>
    </w:p>
    <w:p w14:paraId="0C7C2812" w14:textId="2DA33ED0" w:rsidR="00A118F1" w:rsidRPr="003E63FD" w:rsidRDefault="0088306B" w:rsidP="000B7422">
      <w:pPr>
        <w:pStyle w:val="Corpsdetexte"/>
        <w:rPr>
          <w:rFonts w:ascii="Arial Narrow" w:hAnsi="Arial Narrow"/>
        </w:rPr>
      </w:pPr>
      <w:r w:rsidRPr="003E63FD">
        <w:rPr>
          <w:rFonts w:ascii="Arial Narrow" w:hAnsi="Arial Narrow"/>
        </w:rPr>
        <w:t>L’</w:t>
      </w:r>
      <w:r w:rsidR="008D13EE">
        <w:rPr>
          <w:rFonts w:ascii="Arial Narrow" w:hAnsi="Arial Narrow"/>
        </w:rPr>
        <w:t>EPMO-VGE</w:t>
      </w:r>
      <w:r w:rsidRPr="003E63FD">
        <w:rPr>
          <w:rFonts w:ascii="Arial Narrow" w:hAnsi="Arial Narrow"/>
        </w:rPr>
        <w:t xml:space="preserve"> se réserve le droit d’apporter des modifications de détail au DCE au plus tard 6 (six) jours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08961813" w14:textId="7B5A7BAC" w:rsidR="0088306B" w:rsidRPr="003E63FD" w:rsidRDefault="00054FBE" w:rsidP="000B7422">
      <w:pPr>
        <w:pStyle w:val="Corpsdetexte"/>
        <w:rPr>
          <w:rFonts w:ascii="Arial Narrow" w:hAnsi="Arial Narrow"/>
        </w:rPr>
      </w:pPr>
      <w:r w:rsidRPr="003E63FD">
        <w:rPr>
          <w:rFonts w:ascii="Arial Narrow" w:hAnsi="Arial Narrow"/>
        </w:rPr>
        <w:t>P</w:t>
      </w:r>
      <w:r w:rsidR="007258AA" w:rsidRPr="003E63FD">
        <w:rPr>
          <w:rFonts w:ascii="Arial Narrow" w:hAnsi="Arial Narrow"/>
        </w:rPr>
        <w:t xml:space="preserve">our tous renseignements, </w:t>
      </w:r>
      <w:r w:rsidRPr="003E63FD">
        <w:rPr>
          <w:rFonts w:ascii="Arial Narrow" w:hAnsi="Arial Narrow"/>
        </w:rPr>
        <w:t xml:space="preserve">les candidats devront </w:t>
      </w:r>
      <w:r w:rsidR="007258AA" w:rsidRPr="003E63FD">
        <w:rPr>
          <w:rFonts w:ascii="Arial Narrow" w:hAnsi="Arial Narrow"/>
        </w:rPr>
        <w:t xml:space="preserve">adresser une demande </w:t>
      </w:r>
      <w:r w:rsidRPr="003E63FD">
        <w:rPr>
          <w:rFonts w:ascii="Arial Narrow" w:hAnsi="Arial Narrow"/>
        </w:rPr>
        <w:t xml:space="preserve">au plus tard </w:t>
      </w:r>
      <w:r w:rsidR="007258AA" w:rsidRPr="003E63FD">
        <w:rPr>
          <w:rFonts w:ascii="Arial Narrow" w:hAnsi="Arial Narrow"/>
          <w:lang w:eastAsia="fr-FR"/>
        </w:rPr>
        <w:t xml:space="preserve">le </w:t>
      </w:r>
      <w:sdt>
        <w:sdtPr>
          <w:rPr>
            <w:rFonts w:ascii="Arial Narrow" w:hAnsi="Arial Narrow"/>
            <w:lang w:eastAsia="fr-FR"/>
          </w:rPr>
          <w:alias w:val="Date"/>
          <w:tag w:val="Date"/>
          <w:id w:val="932699868"/>
          <w:placeholder>
            <w:docPart w:val="EAB02B3F4C524A378393354354EC498C"/>
          </w:placeholder>
          <w15:color w:val="00FF00"/>
          <w:date w:fullDate="2025-07-25T00:00:00Z">
            <w:dateFormat w:val="dd/MM/yyyy"/>
            <w:lid w:val="fr-FR"/>
            <w:storeMappedDataAs w:val="dateTime"/>
            <w:calendar w:val="gregorian"/>
          </w:date>
        </w:sdtPr>
        <w:sdtEndPr/>
        <w:sdtContent>
          <w:r w:rsidR="00226783" w:rsidRPr="00226783">
            <w:rPr>
              <w:rFonts w:ascii="Arial Narrow" w:hAnsi="Arial Narrow"/>
              <w:lang w:eastAsia="fr-FR"/>
            </w:rPr>
            <w:t>25/07/2025</w:t>
          </w:r>
        </w:sdtContent>
      </w:sdt>
      <w:r w:rsidR="007258AA" w:rsidRPr="00226783">
        <w:rPr>
          <w:rFonts w:ascii="Arial Narrow" w:hAnsi="Arial Narrow"/>
          <w:lang w:eastAsia="fr-FR"/>
        </w:rPr>
        <w:t xml:space="preserve">– </w:t>
      </w:r>
      <w:sdt>
        <w:sdtPr>
          <w:rPr>
            <w:rFonts w:ascii="Arial Narrow" w:hAnsi="Arial Narrow"/>
            <w:lang w:eastAsia="fr-FR"/>
          </w:rPr>
          <w:alias w:val="Heure"/>
          <w:tag w:val="Heure"/>
          <w:id w:val="2071925927"/>
          <w:placeholder>
            <w:docPart w:val="F3FB9DD6D2CA42C9BC3FE27D9F2982A6"/>
          </w:placeholder>
          <w15:color w:val="00FF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comboBox>
        </w:sdtPr>
        <w:sdtEndPr/>
        <w:sdtContent>
          <w:r w:rsidR="007258AA" w:rsidRPr="00226783">
            <w:rPr>
              <w:rFonts w:ascii="Arial Narrow" w:hAnsi="Arial Narrow"/>
              <w:lang w:eastAsia="fr-FR"/>
            </w:rPr>
            <w:t>12H00</w:t>
          </w:r>
        </w:sdtContent>
      </w:sdt>
      <w:r w:rsidR="007258AA" w:rsidRPr="00226783">
        <w:rPr>
          <w:rFonts w:ascii="Arial Narrow" w:hAnsi="Arial Narrow"/>
          <w:b/>
          <w:lang w:eastAsia="fr-FR"/>
        </w:rPr>
        <w:t>,</w:t>
      </w:r>
      <w:r w:rsidRPr="003E63FD">
        <w:rPr>
          <w:rFonts w:ascii="Arial Narrow" w:hAnsi="Arial Narrow"/>
        </w:rPr>
        <w:t xml:space="preserve"> </w:t>
      </w:r>
      <w:r w:rsidR="007258AA" w:rsidRPr="003E63FD">
        <w:rPr>
          <w:rFonts w:ascii="Arial Narrow" w:hAnsi="Arial Narrow"/>
        </w:rPr>
        <w:t xml:space="preserve">exclusivement via le registre des questions de </w:t>
      </w:r>
      <w:r w:rsidR="007258AA" w:rsidRPr="003E63FD">
        <w:rPr>
          <w:rFonts w:ascii="Arial Narrow" w:hAnsi="Arial Narrow"/>
          <w:i/>
        </w:rPr>
        <w:t>PLACE</w:t>
      </w:r>
      <w:r w:rsidR="007258AA" w:rsidRPr="003E63FD">
        <w:rPr>
          <w:rFonts w:ascii="Arial Narrow" w:hAnsi="Arial Narrow"/>
        </w:rPr>
        <w:t>.</w:t>
      </w:r>
      <w:r w:rsidR="00983998" w:rsidRPr="003E63FD">
        <w:rPr>
          <w:rFonts w:ascii="Arial Narrow" w:hAnsi="Arial Narrow"/>
        </w:rPr>
        <w:t xml:space="preserve"> Aucune réponse ne sera adressée en dehors de la </w:t>
      </w:r>
      <w:r w:rsidR="00983998" w:rsidRPr="003E63FD">
        <w:rPr>
          <w:rFonts w:ascii="Arial Narrow" w:hAnsi="Arial Narrow"/>
          <w:i/>
        </w:rPr>
        <w:t>PLACE</w:t>
      </w:r>
      <w:r w:rsidR="00983998" w:rsidRPr="003E63FD">
        <w:rPr>
          <w:rFonts w:ascii="Arial Narrow" w:hAnsi="Arial Narrow"/>
        </w:rPr>
        <w:t>.</w:t>
      </w:r>
    </w:p>
    <w:p w14:paraId="0126565D" w14:textId="77777777" w:rsidR="00A118F1" w:rsidRPr="003E63FD" w:rsidRDefault="00A118F1"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77777777" w:rsidR="00F065F4" w:rsidRPr="003E63FD" w:rsidRDefault="00AA3E07" w:rsidP="00BD6430">
      <w:pPr>
        <w:pStyle w:val="Corpsdetexte"/>
        <w:numPr>
          <w:ilvl w:val="0"/>
          <w:numId w:val="14"/>
        </w:numPr>
        <w:spacing w:after="240"/>
        <w:ind w:left="425" w:hanging="357"/>
        <w:rPr>
          <w:rFonts w:ascii="Arial Narrow" w:hAnsi="Arial Narrow"/>
          <w:b/>
        </w:rPr>
      </w:pPr>
      <w:r w:rsidRPr="003E63FD">
        <w:rPr>
          <w:rFonts w:ascii="Arial Narrow" w:hAnsi="Arial Narrow"/>
          <w:b/>
        </w:rPr>
        <w:t xml:space="preserve">Dossier de candidature </w:t>
      </w:r>
    </w:p>
    <w:p w14:paraId="40D6959F" w14:textId="77777777"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Pr="003E63FD">
        <w:rPr>
          <w:rFonts w:ascii="Arial Narrow" w:hAnsi="Arial Narrow"/>
          <w:lang w:eastAsia="fr-FR"/>
        </w:rPr>
        <w:t xml:space="preserve"> pièces suivantes </w:t>
      </w:r>
      <w:r w:rsidR="00BD6430" w:rsidRPr="003E63FD">
        <w:rPr>
          <w:rFonts w:ascii="Arial Narrow" w:hAnsi="Arial Narrow"/>
          <w:lang w:eastAsia="fr-FR"/>
        </w:rPr>
        <w:t xml:space="preserve">(disponibles à l’adresse: </w:t>
      </w:r>
      <w:hyperlink r:id="rId9"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0E9399D1" w14:textId="77777777" w:rsidR="00BD6430" w:rsidRPr="003E63FD" w:rsidRDefault="00BD6430" w:rsidP="00BD6430">
      <w:pPr>
        <w:pStyle w:val="Corpsdetexte"/>
        <w:ind w:left="720"/>
        <w:rPr>
          <w:rFonts w:ascii="Arial Narrow" w:hAnsi="Arial Narrow"/>
          <w:lang w:eastAsia="fr-FR"/>
        </w:rPr>
      </w:pPr>
    </w:p>
    <w:p w14:paraId="4F80A471" w14:textId="22A9C0DF"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w:t>
      </w:r>
      <w:r w:rsidR="008D13EE">
        <w:rPr>
          <w:rFonts w:ascii="Arial Narrow" w:hAnsi="Arial Narrow"/>
          <w:lang w:eastAsia="fr-FR"/>
        </w:rPr>
        <w:t>EPMO-VGE</w:t>
      </w:r>
      <w:r w:rsidR="00BD6430" w:rsidRPr="003E63FD">
        <w:rPr>
          <w:rFonts w:ascii="Arial Narrow" w:hAnsi="Arial Narrow"/>
          <w:lang w:eastAsia="fr-FR"/>
        </w:rPr>
        <w:t xml:space="preserve">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66AE35C9" w14:textId="0BB3B8C8" w:rsidR="002714FC" w:rsidRPr="00226783" w:rsidRDefault="00EC6141" w:rsidP="00226783">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w:t>
      </w:r>
      <w:proofErr w:type="gramStart"/>
      <w:r w:rsidRPr="003E63FD">
        <w:rPr>
          <w:rFonts w:ascii="Arial Narrow" w:hAnsi="Arial Narrow"/>
          <w:lang w:eastAsia="fr-FR"/>
        </w:rPr>
        <w:t>du présent marché effectuées</w:t>
      </w:r>
      <w:proofErr w:type="gramEnd"/>
      <w:r w:rsidRPr="003E63FD">
        <w:rPr>
          <w:rFonts w:ascii="Arial Narrow" w:hAnsi="Arial Narrow"/>
          <w:lang w:eastAsia="fr-FR"/>
        </w:rPr>
        <w:t xml:space="preserve"> au cours des trois (3) dernières années, en indiquant le montant, la date et le destinataire public ou privé.</w:t>
      </w: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lastRenderedPageBreak/>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816E229" w14:textId="77777777" w:rsidR="00A7568E" w:rsidRPr="003E63FD" w:rsidRDefault="00A7568E" w:rsidP="00A7568E">
      <w:pPr>
        <w:pStyle w:val="Corpsdetexte"/>
        <w:ind w:left="720"/>
        <w:rPr>
          <w:rFonts w:ascii="Arial Narrow" w:hAnsi="Arial Narrow"/>
          <w:lang w:eastAsia="fr-FR"/>
        </w:rPr>
      </w:pP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5E3EA55B" w14:textId="45D77A7A"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w:t>
      </w:r>
      <w:r w:rsidR="008D13EE">
        <w:rPr>
          <w:rFonts w:ascii="Arial Narrow" w:hAnsi="Arial Narrow"/>
          <w:lang w:eastAsia="fr-FR"/>
        </w:rPr>
        <w:t>EPMO-VGE</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77777777"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0"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6B4D4AD6"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w:t>
      </w:r>
      <w:r w:rsidR="008D13EE">
        <w:rPr>
          <w:rFonts w:ascii="Arial Narrow" w:hAnsi="Arial Narrow"/>
          <w:lang w:eastAsia="fr-FR"/>
        </w:rPr>
        <w:t>EPMO-VGE</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251ED130"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77777777" w:rsidR="00A7568E" w:rsidRPr="003E63FD"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77777777" w:rsidR="00BD6430" w:rsidRPr="003E63FD" w:rsidRDefault="00A7568E" w:rsidP="00A7568E">
      <w:pPr>
        <w:pStyle w:val="Corpsdetexte"/>
        <w:numPr>
          <w:ilvl w:val="0"/>
          <w:numId w:val="14"/>
        </w:numPr>
        <w:spacing w:after="240"/>
        <w:ind w:left="425" w:hanging="357"/>
        <w:rPr>
          <w:rFonts w:ascii="Arial Narrow" w:hAnsi="Arial Narrow"/>
          <w:b/>
        </w:rPr>
      </w:pPr>
      <w:r w:rsidRPr="003E63FD">
        <w:rPr>
          <w:rFonts w:ascii="Arial Narrow" w:hAnsi="Arial Narrow"/>
          <w:b/>
        </w:rPr>
        <w:t xml:space="preserve"> Dossier de l’offre</w:t>
      </w:r>
    </w:p>
    <w:p w14:paraId="5774FBE6" w14:textId="77777777"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 :</w:t>
      </w:r>
    </w:p>
    <w:p w14:paraId="3DF0844A" w14:textId="77777777" w:rsidR="00A7568E" w:rsidRPr="003E63FD" w:rsidRDefault="00A7568E" w:rsidP="00A7568E">
      <w:pPr>
        <w:pStyle w:val="Corpsdetexte"/>
        <w:numPr>
          <w:ilvl w:val="0"/>
          <w:numId w:val="23"/>
        </w:numPr>
        <w:rPr>
          <w:rFonts w:ascii="Arial Narrow" w:hAnsi="Arial Narrow"/>
          <w:lang w:eastAsia="fr-FR"/>
        </w:rPr>
      </w:pPr>
      <w:r w:rsidRPr="003E63FD">
        <w:rPr>
          <w:rFonts w:ascii="Arial Narrow" w:hAnsi="Arial Narrow"/>
          <w:b/>
          <w:lang w:eastAsia="fr-FR"/>
        </w:rPr>
        <w:t>L’acte d’engagement</w:t>
      </w:r>
      <w:r w:rsidRPr="003E63FD">
        <w:rPr>
          <w:rFonts w:ascii="Arial Narrow" w:hAnsi="Arial Narrow"/>
          <w:lang w:eastAsia="fr-FR"/>
        </w:rPr>
        <w:t xml:space="preserve"> complété ;</w:t>
      </w:r>
    </w:p>
    <w:p w14:paraId="4F0FEDA3" w14:textId="339F75A8" w:rsidR="00A7568E" w:rsidRPr="003E63FD" w:rsidRDefault="00226783" w:rsidP="00A7568E">
      <w:pPr>
        <w:pStyle w:val="Corpsdetexte"/>
        <w:numPr>
          <w:ilvl w:val="0"/>
          <w:numId w:val="23"/>
        </w:numPr>
        <w:rPr>
          <w:rFonts w:ascii="Arial Narrow" w:hAnsi="Arial Narrow"/>
          <w:lang w:eastAsia="fr-FR"/>
        </w:rPr>
      </w:pPr>
      <w:r>
        <w:rPr>
          <w:rFonts w:ascii="Arial Narrow" w:hAnsi="Arial Narrow"/>
          <w:lang w:eastAsia="fr-FR"/>
        </w:rPr>
        <w:t>L</w:t>
      </w:r>
      <w:r w:rsidR="00A7568E" w:rsidRPr="003E63FD">
        <w:rPr>
          <w:rFonts w:ascii="Arial Narrow" w:hAnsi="Arial Narrow"/>
          <w:lang w:eastAsia="fr-FR"/>
        </w:rPr>
        <w:t xml:space="preserve">es </w:t>
      </w:r>
      <w:r w:rsidR="00A7568E" w:rsidRPr="003E63FD">
        <w:rPr>
          <w:rFonts w:ascii="Arial Narrow" w:hAnsi="Arial Narrow"/>
          <w:b/>
          <w:lang w:eastAsia="fr-FR"/>
        </w:rPr>
        <w:t>pièces financières</w:t>
      </w:r>
      <w:r w:rsidR="00A7568E" w:rsidRPr="003E63FD">
        <w:rPr>
          <w:rFonts w:ascii="Arial Narrow" w:hAnsi="Arial Narrow"/>
          <w:lang w:eastAsia="fr-FR"/>
        </w:rPr>
        <w:t xml:space="preserve"> complétées ; </w:t>
      </w:r>
    </w:p>
    <w:p w14:paraId="311C6F7E" w14:textId="77777777" w:rsidR="00A7568E" w:rsidRPr="003E63FD" w:rsidRDefault="00A7568E" w:rsidP="00A7568E">
      <w:pPr>
        <w:pStyle w:val="Corpsdetexte"/>
        <w:numPr>
          <w:ilvl w:val="0"/>
          <w:numId w:val="23"/>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mémoire technique</w:t>
      </w:r>
      <w:r w:rsidRPr="003E63FD">
        <w:rPr>
          <w:rFonts w:ascii="Arial Narrow" w:hAnsi="Arial Narrow"/>
          <w:lang w:eastAsia="fr-FR"/>
        </w:rPr>
        <w:t xml:space="preserve"> dans lequel le candidat doit détailler les points suivants :</w:t>
      </w:r>
    </w:p>
    <w:p w14:paraId="2AEDF01E" w14:textId="77777777" w:rsidR="00A7568E" w:rsidRPr="003E63FD" w:rsidRDefault="00A7568E" w:rsidP="00A7568E">
      <w:pPr>
        <w:pStyle w:val="Corpsdetexte"/>
        <w:numPr>
          <w:ilvl w:val="0"/>
          <w:numId w:val="22"/>
        </w:numPr>
        <w:ind w:left="1843"/>
        <w:rPr>
          <w:rFonts w:ascii="Arial Narrow" w:hAnsi="Arial Narrow"/>
          <w:lang w:eastAsia="fr-FR"/>
        </w:rPr>
      </w:pPr>
      <w:r w:rsidRPr="003E63FD">
        <w:rPr>
          <w:rFonts w:ascii="Arial Narrow" w:hAnsi="Arial Narrow"/>
          <w:lang w:eastAsia="fr-FR"/>
        </w:rPr>
        <w:t>Méthodologie d'exécution des prestations ;</w:t>
      </w:r>
    </w:p>
    <w:p w14:paraId="05218359" w14:textId="60A0BD3F" w:rsidR="00A7568E" w:rsidRDefault="00A7568E" w:rsidP="00A7568E">
      <w:pPr>
        <w:pStyle w:val="Corpsdetexte"/>
        <w:numPr>
          <w:ilvl w:val="0"/>
          <w:numId w:val="22"/>
        </w:numPr>
        <w:ind w:left="1843"/>
        <w:rPr>
          <w:rFonts w:ascii="Arial Narrow" w:hAnsi="Arial Narrow"/>
          <w:lang w:eastAsia="fr-FR"/>
        </w:rPr>
      </w:pPr>
      <w:r w:rsidRPr="003E63FD">
        <w:rPr>
          <w:rFonts w:ascii="Arial Narrow" w:hAnsi="Arial Narrow"/>
          <w:lang w:eastAsia="fr-FR"/>
        </w:rPr>
        <w:lastRenderedPageBreak/>
        <w:t>Moyens humains mis en œuvre pour l’exécution des prestations : organisation, nombre, qualifications et expérience des intervenants ;</w:t>
      </w:r>
    </w:p>
    <w:p w14:paraId="1188F800" w14:textId="64C076BD" w:rsidR="00AF4E7C" w:rsidRPr="003E63FD" w:rsidRDefault="00AF4E7C" w:rsidP="00A7568E">
      <w:pPr>
        <w:pStyle w:val="Corpsdetexte"/>
        <w:numPr>
          <w:ilvl w:val="0"/>
          <w:numId w:val="22"/>
        </w:numPr>
        <w:ind w:left="1843"/>
        <w:rPr>
          <w:rFonts w:ascii="Arial Narrow" w:hAnsi="Arial Narrow"/>
          <w:lang w:eastAsia="fr-FR"/>
        </w:rPr>
      </w:pPr>
      <w:r>
        <w:rPr>
          <w:rFonts w:ascii="Arial Narrow" w:hAnsi="Arial Narrow"/>
          <w:lang w:eastAsia="fr-FR"/>
        </w:rPr>
        <w:t xml:space="preserve">Moyens techniques proposés pour l’exécution des prestations (matériel, synopsis des installations techniques, plan d’implantation détaillée, description de la structure </w:t>
      </w:r>
      <w:proofErr w:type="spellStart"/>
      <w:r>
        <w:rPr>
          <w:rFonts w:ascii="Arial Narrow" w:hAnsi="Arial Narrow"/>
          <w:lang w:eastAsia="fr-FR"/>
        </w:rPr>
        <w:t>autostable</w:t>
      </w:r>
      <w:proofErr w:type="spellEnd"/>
      <w:r>
        <w:rPr>
          <w:rFonts w:ascii="Arial Narrow" w:hAnsi="Arial Narrow"/>
          <w:lang w:eastAsia="fr-FR"/>
        </w:rPr>
        <w:t>, plan de projection détaillée…)</w:t>
      </w:r>
    </w:p>
    <w:p w14:paraId="1F9F494E" w14:textId="77777777" w:rsidR="00A7568E" w:rsidRPr="003E63FD" w:rsidRDefault="00A7568E" w:rsidP="00A7568E">
      <w:pPr>
        <w:pStyle w:val="Corpsdetexte"/>
        <w:numPr>
          <w:ilvl w:val="0"/>
          <w:numId w:val="23"/>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mémoire portant sur les enjeux de développement durable</w:t>
      </w:r>
      <w:r w:rsidRPr="003E63FD">
        <w:rPr>
          <w:rFonts w:ascii="Arial Narrow" w:hAnsi="Arial Narrow"/>
          <w:lang w:eastAsia="fr-FR"/>
        </w:rPr>
        <w:t xml:space="preserve"> dans le cadre de l’exécution des prestations ;</w:t>
      </w:r>
    </w:p>
    <w:p w14:paraId="76DA37C8" w14:textId="77777777" w:rsidR="003765CC" w:rsidRPr="003E63FD" w:rsidRDefault="003765CC" w:rsidP="003765CC">
      <w:pPr>
        <w:pStyle w:val="Corpsdetexte"/>
        <w:ind w:left="720"/>
        <w:rPr>
          <w:rFonts w:ascii="Arial Narrow" w:hAnsi="Arial Narrow"/>
          <w:lang w:eastAsia="fr-FR"/>
        </w:rPr>
      </w:pP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00B024D4"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763D8058" w14:textId="3C7C05F9"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t>Sous-traitance</w:t>
      </w:r>
    </w:p>
    <w:p w14:paraId="307197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A cette fin, il est demandé au candidat de remettre à l’appui de son offre le formulaire DC4 renseigné et disponible à l’adresse suivante : </w:t>
      </w:r>
      <w:hyperlink r:id="rId11" w:history="1">
        <w:r w:rsidRPr="003E63FD">
          <w:rPr>
            <w:rStyle w:val="Lienhypertexte"/>
            <w:rFonts w:ascii="Arial Narrow" w:hAnsi="Arial Narrow"/>
          </w:rPr>
          <w:t>https://www.economie.gouv.fr/daj/formulaires-declaration-du-candidat</w:t>
        </w:r>
      </w:hyperlink>
    </w:p>
    <w:p w14:paraId="7824C0BC" w14:textId="560D9910"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Le DC4 n’a pas à être signé au stade de l’offre mais en cas d’attribution du marché, il devra être signé par le futur titulaire, le sous-traitant et l’</w:t>
      </w:r>
      <w:r w:rsidR="008D13EE">
        <w:rPr>
          <w:rFonts w:ascii="Arial Narrow" w:hAnsi="Arial Narrow"/>
        </w:rPr>
        <w:t>EPMO-VGE</w:t>
      </w:r>
      <w:r w:rsidRPr="003E63FD">
        <w:rPr>
          <w:rFonts w:ascii="Arial Narrow" w:hAnsi="Arial Narrow"/>
        </w:rPr>
        <w:t xml:space="preserve"> (voir sur la signature des pièces l’article 6.3 du présent règlement de la consultation).</w:t>
      </w:r>
    </w:p>
    <w:p w14:paraId="3502DAF8" w14:textId="5876FBE8"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 notification du marché ou la signature du DC4 par l’</w:t>
      </w:r>
      <w:r w:rsidR="008D13EE">
        <w:rPr>
          <w:rFonts w:ascii="Arial Narrow" w:hAnsi="Arial Narrow"/>
        </w:rPr>
        <w:t>EPMO-VGE</w:t>
      </w:r>
      <w:r w:rsidRPr="003E63FD">
        <w:rPr>
          <w:rFonts w:ascii="Arial Narrow" w:hAnsi="Arial Narrow"/>
        </w:rPr>
        <w:t xml:space="preserve"> vaudra acceptation du sous-traitant et agrément de ses conditions de paiement.</w:t>
      </w:r>
    </w:p>
    <w:p w14:paraId="49971A82" w14:textId="77777777" w:rsidR="003765CC"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L’attention du candidat est attirée sur le fait que les demandes de sous-traitance peuvent également être présentées pendant toute la durée d’exécution du marché.</w:t>
      </w:r>
    </w:p>
    <w:p w14:paraId="44E0D2D4" w14:textId="77777777" w:rsidR="002C5191" w:rsidRPr="003E63FD" w:rsidRDefault="002C5191" w:rsidP="003765CC">
      <w:pPr>
        <w:pStyle w:val="Corpsdetexte"/>
        <w:rPr>
          <w:rFonts w:ascii="Arial Narrow" w:hAnsi="Arial Narrow"/>
          <w:lang w:eastAsia="fr-FR"/>
        </w:rPr>
      </w:pP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3AFD8C21" w14:textId="77777777" w:rsidR="002C5191" w:rsidRPr="003E63FD"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0A11C33E" w14:textId="7289B44F" w:rsidR="0025246C" w:rsidRPr="003E63FD" w:rsidRDefault="0025246C" w:rsidP="0025246C">
      <w:pPr>
        <w:pStyle w:val="Corpsdetexte"/>
        <w:rPr>
          <w:rFonts w:ascii="Arial Narrow" w:hAnsi="Arial Narrow"/>
          <w:lang w:eastAsia="fr-FR"/>
        </w:rPr>
      </w:pPr>
      <w:r w:rsidRPr="003E63FD">
        <w:rPr>
          <w:rFonts w:ascii="Arial Narrow" w:hAnsi="Arial Narrow"/>
          <w:lang w:eastAsia="fr-FR"/>
        </w:rPr>
        <w:t>Les soumissionnaires peuvent adresser à l’</w:t>
      </w:r>
      <w:r w:rsidR="008D13EE">
        <w:rPr>
          <w:rFonts w:ascii="Arial Narrow" w:hAnsi="Arial Narrow"/>
          <w:lang w:eastAsia="fr-FR"/>
        </w:rPr>
        <w:t>EPMO-VGE</w:t>
      </w:r>
      <w:r w:rsidRPr="003E63FD">
        <w:rPr>
          <w:rFonts w:ascii="Arial Narrow" w:hAnsi="Arial Narrow"/>
          <w:lang w:eastAsia="fr-FR"/>
        </w:rPr>
        <w:t>, sur support papier ou sur support physique électronique, une copie de sauvegarde de leur dossier dans les conditions fixées par l’arrêté du 22 mars 2019 fixant les modalités de mise à disposition des documents de la consultation et de la copie de sauvegarde.</w:t>
      </w:r>
    </w:p>
    <w:p w14:paraId="667BDFA3" w14:textId="77777777" w:rsidR="0025246C" w:rsidRPr="003E63FD" w:rsidRDefault="0025246C" w:rsidP="0025246C">
      <w:pPr>
        <w:pStyle w:val="Corpsdetexte"/>
        <w:rPr>
          <w:rFonts w:ascii="Arial Narrow" w:hAnsi="Arial Narrow"/>
          <w:lang w:eastAsia="fr-FR"/>
        </w:rPr>
      </w:pP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4F5E8659" w14:textId="77777777"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Établissement public du musée d'Orsay</w:t>
      </w:r>
    </w:p>
    <w:p w14:paraId="7854E164" w14:textId="77777777" w:rsidR="0025246C" w:rsidRPr="003E63FD" w:rsidRDefault="0025246C" w:rsidP="00B17100">
      <w:pPr>
        <w:spacing w:after="0" w:line="276" w:lineRule="auto"/>
        <w:jc w:val="center"/>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du musée de l'Orangerie - Valéry Giscard D’Estaing</w:t>
      </w:r>
    </w:p>
    <w:p w14:paraId="6B57AA18" w14:textId="7BECAD8A"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Direction administrative et financière</w:t>
      </w:r>
      <w:r w:rsidR="00355D9F">
        <w:rPr>
          <w:rFonts w:ascii="Arial Narrow" w:hAnsi="Arial Narrow"/>
          <w:lang w:eastAsia="fr-FR"/>
        </w:rPr>
        <w:t xml:space="preserve"> / SAJMP</w:t>
      </w:r>
    </w:p>
    <w:p w14:paraId="1D2542CC" w14:textId="0D5E4ED9" w:rsidR="004F429E" w:rsidRPr="003E63FD" w:rsidRDefault="00355D9F" w:rsidP="00B17100">
      <w:pPr>
        <w:spacing w:after="0"/>
        <w:jc w:val="center"/>
        <w:rPr>
          <w:rFonts w:ascii="Arial Narrow" w:hAnsi="Arial Narrow"/>
          <w:lang w:eastAsia="fr-FR"/>
        </w:rPr>
      </w:pPr>
      <w:r>
        <w:rPr>
          <w:rFonts w:ascii="Arial Narrow" w:hAnsi="Arial Narrow"/>
          <w:lang w:eastAsia="fr-FR"/>
        </w:rPr>
        <w:t>62 rue de Lille</w:t>
      </w:r>
    </w:p>
    <w:p w14:paraId="39804B20" w14:textId="2DAD93F7" w:rsidR="0025246C" w:rsidRPr="003E63FD" w:rsidRDefault="0025246C" w:rsidP="00B17100">
      <w:pPr>
        <w:spacing w:after="0"/>
        <w:jc w:val="center"/>
        <w:rPr>
          <w:rFonts w:ascii="Arial Narrow" w:hAnsi="Arial Narrow"/>
          <w:lang w:eastAsia="fr-FR"/>
        </w:rPr>
      </w:pPr>
      <w:r w:rsidRPr="003E63FD">
        <w:rPr>
          <w:rFonts w:ascii="Arial Narrow" w:hAnsi="Arial Narrow"/>
          <w:lang w:eastAsia="fr-FR"/>
        </w:rPr>
        <w:t>7500</w:t>
      </w:r>
      <w:r w:rsidR="00355D9F">
        <w:rPr>
          <w:rFonts w:ascii="Arial Narrow" w:hAnsi="Arial Narrow"/>
          <w:lang w:eastAsia="fr-FR"/>
        </w:rPr>
        <w:t>7</w:t>
      </w:r>
      <w:r w:rsidRPr="003E63FD">
        <w:rPr>
          <w:rFonts w:ascii="Arial Narrow" w:hAnsi="Arial Narrow"/>
          <w:lang w:eastAsia="fr-FR"/>
        </w:rPr>
        <w:t xml:space="preserve"> Paris</w:t>
      </w:r>
    </w:p>
    <w:p w14:paraId="09CEDB40" w14:textId="77777777" w:rsidR="005F1D51" w:rsidRPr="003E63FD" w:rsidRDefault="005F1D51" w:rsidP="005F1D51">
      <w:pPr>
        <w:pStyle w:val="Corpsdetexte"/>
        <w:spacing w:after="240"/>
        <w:ind w:left="284"/>
        <w:rPr>
          <w:rFonts w:ascii="Arial Narrow" w:hAnsi="Arial Narrow"/>
          <w:b/>
          <w:lang w:eastAsia="fr-FR"/>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592296AB" w:rsidR="00D17E86" w:rsidRPr="003E63FD" w:rsidRDefault="00D17E86" w:rsidP="00D17E86">
      <w:pPr>
        <w:pStyle w:val="Corpsdetexte"/>
        <w:rPr>
          <w:rFonts w:ascii="Arial Narrow" w:hAnsi="Arial Narrow"/>
          <w:lang w:eastAsia="fr-FR"/>
        </w:rPr>
      </w:pPr>
      <w:r w:rsidRPr="003E63FD">
        <w:rPr>
          <w:rFonts w:ascii="Arial Narrow" w:hAnsi="Arial Narrow"/>
          <w:lang w:eastAsia="fr-FR"/>
        </w:rPr>
        <w:t>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w:t>
      </w:r>
      <w:r w:rsidR="008D13EE">
        <w:rPr>
          <w:rFonts w:ascii="Arial Narrow" w:hAnsi="Arial Narrow"/>
          <w:lang w:eastAsia="fr-FR"/>
        </w:rPr>
        <w:t>EPMO-VGE</w:t>
      </w:r>
      <w:r w:rsidRPr="003E63FD">
        <w:rPr>
          <w:rFonts w:ascii="Arial Narrow" w:hAnsi="Arial Narrow"/>
          <w:lang w:eastAsia="fr-FR"/>
        </w:rPr>
        <w:t xml:space="preserve">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77777777" w:rsidR="00D17E86" w:rsidRPr="003E63FD" w:rsidRDefault="00717953" w:rsidP="00D17E86">
      <w:pPr>
        <w:pStyle w:val="Corpsdetexte"/>
        <w:rPr>
          <w:rFonts w:ascii="Arial Narrow" w:hAnsi="Arial Narrow"/>
          <w:lang w:eastAsia="fr-FR"/>
        </w:rPr>
      </w:pPr>
      <w:hyperlink r:id="rId12"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lastRenderedPageBreak/>
        <w:t xml:space="preserve"> </w:t>
      </w:r>
      <w:hyperlink r:id="rId13" w:history="1">
        <w:r w:rsidRPr="003E63FD">
          <w:rPr>
            <w:rStyle w:val="Lienhypertexte"/>
            <w:rFonts w:ascii="Arial Narrow" w:hAnsi="Arial Narrow"/>
            <w:lang w:eastAsia="fr-FR"/>
          </w:rPr>
          <w:t>http://www.ssi.gouv.fr/administration/reglementation/confiance-numerique/le-reglement-eidas/liste-nationale-de-confiance</w:t>
        </w:r>
      </w:hyperlink>
    </w:p>
    <w:p w14:paraId="4BA97221"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3E8C4C4E" w14:textId="77777777" w:rsidR="003F3420" w:rsidRPr="003E63FD" w:rsidRDefault="003F3420" w:rsidP="003F3420">
      <w:pPr>
        <w:pStyle w:val="Corpsdetexte"/>
        <w:spacing w:after="240"/>
        <w:ind w:left="-76"/>
        <w:rPr>
          <w:rFonts w:ascii="Arial Narrow" w:hAnsi="Arial Narrow"/>
          <w:b/>
          <w:lang w:eastAsia="fr-FR"/>
        </w:rPr>
      </w:pP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663557A3" w:rsidR="00EC6141" w:rsidRPr="003E63FD"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w:t>
      </w:r>
      <w:r w:rsidR="008D13EE">
        <w:rPr>
          <w:rFonts w:ascii="Arial Narrow" w:hAnsi="Arial Narrow"/>
        </w:rPr>
        <w:t>EPMO-VGE</w:t>
      </w:r>
      <w:r w:rsidRPr="003E63FD">
        <w:rPr>
          <w:rFonts w:ascii="Arial Narrow" w:hAnsi="Arial Narrow"/>
        </w:rPr>
        <w:t xml:space="preserve"> vérifiera que le candidat dispose de l’aptitude à exercer l’activité professionnelle, de la capacité économique et financière et des capacités techniques et professionnelles nécessaires à l’exécution du marché.</w:t>
      </w:r>
    </w:p>
    <w:p w14:paraId="6370EF79" w14:textId="77777777" w:rsidR="00EC6141"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Jugement des offres</w:t>
      </w:r>
    </w:p>
    <w:p w14:paraId="7E9FE233" w14:textId="2E5FA3CA" w:rsidR="00AA3E07" w:rsidRPr="003E63FD" w:rsidRDefault="004302A7" w:rsidP="000B7422">
      <w:pPr>
        <w:pStyle w:val="Corpsdetexte"/>
        <w:rPr>
          <w:rFonts w:ascii="Arial Narrow" w:hAnsi="Arial Narrow"/>
        </w:rPr>
      </w:pPr>
      <w:r w:rsidRPr="003E63FD">
        <w:rPr>
          <w:rFonts w:ascii="Arial Narrow" w:hAnsi="Arial Narrow"/>
        </w:rPr>
        <w:t>L’offre économiquement la plus avantageuse sera appréciée en fonction des critè</w:t>
      </w:r>
      <w:r w:rsidR="00226783">
        <w:rPr>
          <w:rFonts w:ascii="Arial Narrow" w:hAnsi="Arial Narrow"/>
        </w:rPr>
        <w:t>res pondérés énoncés ci-dessous </w:t>
      </w:r>
      <w:r w:rsidRPr="003E63FD">
        <w:rPr>
          <w:rFonts w:ascii="Arial Narrow" w:hAnsi="Arial Narrow"/>
        </w:rPr>
        <w:t>:</w:t>
      </w: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8"/>
        <w:gridCol w:w="1091"/>
      </w:tblGrid>
      <w:tr w:rsidR="004302A7" w:rsidRPr="003E63FD" w14:paraId="0137A9FA" w14:textId="77777777" w:rsidTr="00226783">
        <w:trPr>
          <w:trHeight w:val="546"/>
        </w:trPr>
        <w:tc>
          <w:tcPr>
            <w:tcW w:w="4394" w:type="pct"/>
            <w:shd w:val="clear" w:color="auto" w:fill="DEEAF6" w:themeFill="accent1" w:themeFillTint="33"/>
            <w:vAlign w:val="center"/>
          </w:tcPr>
          <w:p w14:paraId="56B5B849" w14:textId="77777777" w:rsidR="004302A7" w:rsidRPr="003E63FD" w:rsidRDefault="004302A7" w:rsidP="004302A7">
            <w:pPr>
              <w:spacing w:before="120" w:after="0"/>
              <w:rPr>
                <w:rFonts w:ascii="Arial Narrow" w:eastAsia="Lucida Sans Unicode" w:hAnsi="Arial Narrow" w:cs="Arial"/>
                <w:b/>
              </w:rPr>
            </w:pPr>
            <w:r w:rsidRPr="003E63FD">
              <w:rPr>
                <w:rFonts w:ascii="Arial Narrow" w:eastAsia="Lucida Sans Unicode" w:hAnsi="Arial Narrow" w:cs="Arial"/>
                <w:b/>
              </w:rPr>
              <w:t xml:space="preserve">Critère 1 - Valeur technique </w:t>
            </w:r>
          </w:p>
        </w:tc>
        <w:tc>
          <w:tcPr>
            <w:tcW w:w="606" w:type="pct"/>
            <w:shd w:val="clear" w:color="auto" w:fill="DEEAF6" w:themeFill="accent1" w:themeFillTint="33"/>
            <w:vAlign w:val="center"/>
          </w:tcPr>
          <w:p w14:paraId="146BA8CE" w14:textId="6AA03DA0" w:rsidR="004302A7" w:rsidRPr="003E63FD" w:rsidRDefault="004B13C2" w:rsidP="00A77FBC">
            <w:pPr>
              <w:spacing w:before="120" w:after="0"/>
              <w:jc w:val="center"/>
              <w:rPr>
                <w:rFonts w:ascii="Arial Narrow" w:eastAsia="Lucida Sans Unicode" w:hAnsi="Arial Narrow" w:cs="Arial"/>
                <w:b/>
              </w:rPr>
            </w:pPr>
            <w:r>
              <w:rPr>
                <w:rFonts w:ascii="Arial Narrow" w:eastAsia="Lucida Sans Unicode" w:hAnsi="Arial Narrow" w:cs="Arial"/>
                <w:b/>
              </w:rPr>
              <w:t>5</w:t>
            </w:r>
            <w:r w:rsidR="00AF4E7C">
              <w:rPr>
                <w:rFonts w:ascii="Arial Narrow" w:eastAsia="Lucida Sans Unicode" w:hAnsi="Arial Narrow" w:cs="Arial"/>
                <w:b/>
              </w:rPr>
              <w:t>0</w:t>
            </w:r>
            <w:r w:rsidR="004302A7" w:rsidRPr="003E63FD">
              <w:rPr>
                <w:rFonts w:ascii="Arial Narrow" w:eastAsia="Lucida Sans Unicode" w:hAnsi="Arial Narrow" w:cs="Arial"/>
                <w:b/>
              </w:rPr>
              <w:t>%</w:t>
            </w:r>
          </w:p>
        </w:tc>
      </w:tr>
      <w:tr w:rsidR="004302A7" w:rsidRPr="003E63FD" w14:paraId="5AD71A58" w14:textId="77777777" w:rsidTr="00226783">
        <w:trPr>
          <w:trHeight w:val="658"/>
        </w:trPr>
        <w:tc>
          <w:tcPr>
            <w:tcW w:w="4394" w:type="pct"/>
            <w:vAlign w:val="center"/>
          </w:tcPr>
          <w:p w14:paraId="4F8085B4" w14:textId="77777777" w:rsidR="004302A7" w:rsidRPr="003E63FD" w:rsidRDefault="004302A7" w:rsidP="004302A7">
            <w:pPr>
              <w:pStyle w:val="Paragraphedeliste"/>
              <w:numPr>
                <w:ilvl w:val="1"/>
                <w:numId w:val="27"/>
              </w:numPr>
              <w:spacing w:before="120" w:after="0" w:line="240" w:lineRule="auto"/>
              <w:rPr>
                <w:rFonts w:ascii="Arial Narrow" w:eastAsia="Lucida Sans Unicode" w:hAnsi="Arial Narrow" w:cs="Arial"/>
              </w:rPr>
            </w:pPr>
            <w:r w:rsidRPr="003E63FD">
              <w:rPr>
                <w:rFonts w:ascii="Arial Narrow" w:eastAsia="Lucida Sans Unicode" w:hAnsi="Arial Narrow" w:cs="Arial"/>
              </w:rPr>
              <w:t>– Méthodologie d'exécution des prestations</w:t>
            </w:r>
          </w:p>
          <w:p w14:paraId="109638D7" w14:textId="77777777" w:rsidR="004302A7" w:rsidRPr="003E63FD" w:rsidRDefault="004302A7" w:rsidP="00A77FBC">
            <w:pPr>
              <w:pStyle w:val="Paragraphedeliste"/>
              <w:spacing w:before="120" w:after="0"/>
              <w:ind w:left="360"/>
              <w:rPr>
                <w:rFonts w:ascii="Arial Narrow" w:eastAsia="Lucida Sans Unicode" w:hAnsi="Arial Narrow" w:cs="Arial"/>
              </w:rPr>
            </w:pPr>
          </w:p>
        </w:tc>
        <w:tc>
          <w:tcPr>
            <w:tcW w:w="606" w:type="pct"/>
            <w:vAlign w:val="center"/>
          </w:tcPr>
          <w:p w14:paraId="6E0F4501" w14:textId="6E74E693" w:rsidR="004302A7" w:rsidRPr="003E63FD" w:rsidRDefault="009C4FF3" w:rsidP="00226783">
            <w:pPr>
              <w:spacing w:before="120" w:after="0"/>
              <w:jc w:val="center"/>
              <w:rPr>
                <w:rFonts w:ascii="Arial Narrow" w:eastAsia="Lucida Sans Unicode" w:hAnsi="Arial Narrow" w:cs="Arial"/>
                <w:i/>
              </w:rPr>
            </w:pPr>
            <w:r>
              <w:rPr>
                <w:rFonts w:ascii="Arial Narrow" w:eastAsia="Lucida Sans Unicode" w:hAnsi="Arial Narrow" w:cs="Arial"/>
                <w:i/>
              </w:rPr>
              <w:t>20</w:t>
            </w:r>
            <w:r w:rsidR="004302A7" w:rsidRPr="003E63FD">
              <w:rPr>
                <w:rFonts w:ascii="Arial Narrow" w:eastAsia="Lucida Sans Unicode" w:hAnsi="Arial Narrow" w:cs="Arial"/>
                <w:i/>
              </w:rPr>
              <w:t>%</w:t>
            </w:r>
          </w:p>
        </w:tc>
      </w:tr>
      <w:tr w:rsidR="004302A7" w:rsidRPr="003E63FD" w14:paraId="1E483960" w14:textId="77777777" w:rsidTr="00226783">
        <w:trPr>
          <w:trHeight w:val="658"/>
        </w:trPr>
        <w:tc>
          <w:tcPr>
            <w:tcW w:w="4394" w:type="pct"/>
            <w:vAlign w:val="center"/>
          </w:tcPr>
          <w:p w14:paraId="091A79DD" w14:textId="77777777" w:rsidR="004302A7" w:rsidRPr="003E63FD" w:rsidRDefault="004302A7" w:rsidP="004302A7">
            <w:pPr>
              <w:pStyle w:val="Paragraphedeliste"/>
              <w:numPr>
                <w:ilvl w:val="1"/>
                <w:numId w:val="27"/>
              </w:numPr>
              <w:spacing w:before="120" w:after="0" w:line="240" w:lineRule="auto"/>
              <w:rPr>
                <w:rFonts w:ascii="Arial Narrow" w:eastAsia="Lucida Sans Unicode" w:hAnsi="Arial Narrow" w:cs="Arial"/>
              </w:rPr>
            </w:pPr>
            <w:r w:rsidRPr="003E63FD">
              <w:rPr>
                <w:rFonts w:ascii="Arial Narrow" w:eastAsia="Lucida Sans Unicode" w:hAnsi="Arial Narrow" w:cs="Arial"/>
              </w:rPr>
              <w:t>– Moyens humains mis en œuvre pour l’exécution des prestations</w:t>
            </w:r>
          </w:p>
          <w:p w14:paraId="57C1C93B" w14:textId="77777777" w:rsidR="004302A7" w:rsidRPr="003E63FD" w:rsidRDefault="004302A7" w:rsidP="00A77FBC">
            <w:pPr>
              <w:pStyle w:val="Paragraphedeliste"/>
              <w:spacing w:before="120" w:after="0"/>
              <w:ind w:left="360"/>
              <w:rPr>
                <w:rFonts w:ascii="Arial Narrow" w:eastAsia="Lucida Sans Unicode" w:hAnsi="Arial Narrow" w:cs="Arial"/>
              </w:rPr>
            </w:pPr>
          </w:p>
        </w:tc>
        <w:tc>
          <w:tcPr>
            <w:tcW w:w="606" w:type="pct"/>
            <w:vAlign w:val="center"/>
          </w:tcPr>
          <w:p w14:paraId="4051D43F" w14:textId="50B365E3" w:rsidR="004302A7" w:rsidRPr="003E63FD" w:rsidRDefault="009C4FF3" w:rsidP="00226783">
            <w:pPr>
              <w:spacing w:before="120" w:after="0"/>
              <w:jc w:val="center"/>
              <w:rPr>
                <w:rFonts w:ascii="Arial Narrow" w:eastAsia="Lucida Sans Unicode" w:hAnsi="Arial Narrow" w:cs="Arial"/>
                <w:i/>
              </w:rPr>
            </w:pPr>
            <w:r>
              <w:rPr>
                <w:rFonts w:ascii="Arial Narrow" w:eastAsia="Lucida Sans Unicode" w:hAnsi="Arial Narrow" w:cs="Arial"/>
                <w:i/>
              </w:rPr>
              <w:t>40</w:t>
            </w:r>
            <w:r w:rsidR="004302A7" w:rsidRPr="003E63FD">
              <w:rPr>
                <w:rFonts w:ascii="Arial Narrow" w:eastAsia="Lucida Sans Unicode" w:hAnsi="Arial Narrow" w:cs="Arial"/>
                <w:i/>
              </w:rPr>
              <w:t>%</w:t>
            </w:r>
          </w:p>
        </w:tc>
      </w:tr>
      <w:tr w:rsidR="004302A7" w:rsidRPr="003E63FD" w14:paraId="3439A663" w14:textId="77777777" w:rsidTr="00226783">
        <w:trPr>
          <w:trHeight w:val="1534"/>
        </w:trPr>
        <w:tc>
          <w:tcPr>
            <w:tcW w:w="4394" w:type="pct"/>
            <w:vAlign w:val="center"/>
          </w:tcPr>
          <w:p w14:paraId="53CDCC19" w14:textId="32F94A19" w:rsidR="004302A7" w:rsidRPr="00AF4E7C" w:rsidRDefault="00AF4E7C" w:rsidP="00AF4E7C">
            <w:pPr>
              <w:pStyle w:val="Corpsdetexte"/>
              <w:rPr>
                <w:rFonts w:ascii="Arial Narrow" w:hAnsi="Arial Narrow"/>
                <w:lang w:eastAsia="fr-FR"/>
              </w:rPr>
            </w:pPr>
            <w:r>
              <w:rPr>
                <w:rFonts w:ascii="Arial Narrow" w:eastAsia="Lucida Sans Unicode" w:hAnsi="Arial Narrow" w:cs="Arial"/>
              </w:rPr>
              <w:t>1.3</w:t>
            </w:r>
            <w:r w:rsidR="004302A7" w:rsidRPr="003E63FD">
              <w:rPr>
                <w:rFonts w:ascii="Arial Narrow" w:eastAsia="Lucida Sans Unicode" w:hAnsi="Arial Narrow" w:cs="Arial"/>
              </w:rPr>
              <w:t xml:space="preserve"> </w:t>
            </w:r>
            <w:r>
              <w:rPr>
                <w:rFonts w:ascii="Arial Narrow" w:hAnsi="Arial Narrow"/>
                <w:lang w:eastAsia="fr-FR"/>
              </w:rPr>
              <w:t xml:space="preserve">Moyens techniques proposés pour l’exécution des prestations (matériel, synopsis des installations techniques, plan d’implantation détaillée, description de la structure </w:t>
            </w:r>
            <w:proofErr w:type="spellStart"/>
            <w:r>
              <w:rPr>
                <w:rFonts w:ascii="Arial Narrow" w:hAnsi="Arial Narrow"/>
                <w:lang w:eastAsia="fr-FR"/>
              </w:rPr>
              <w:t>autostable</w:t>
            </w:r>
            <w:proofErr w:type="spellEnd"/>
            <w:r>
              <w:rPr>
                <w:rFonts w:ascii="Arial Narrow" w:hAnsi="Arial Narrow"/>
                <w:lang w:eastAsia="fr-FR"/>
              </w:rPr>
              <w:t>, plan de projection détaillée…)</w:t>
            </w:r>
          </w:p>
          <w:p w14:paraId="191BCC14" w14:textId="77777777" w:rsidR="004302A7" w:rsidRPr="003E63FD" w:rsidRDefault="004302A7" w:rsidP="004302A7">
            <w:pPr>
              <w:pStyle w:val="Paragraphedeliste"/>
              <w:spacing w:before="120" w:after="0" w:line="240" w:lineRule="auto"/>
              <w:ind w:left="360"/>
              <w:rPr>
                <w:rFonts w:ascii="Arial Narrow" w:eastAsia="Lucida Sans Unicode" w:hAnsi="Arial Narrow" w:cs="Arial"/>
              </w:rPr>
            </w:pPr>
          </w:p>
        </w:tc>
        <w:tc>
          <w:tcPr>
            <w:tcW w:w="606" w:type="pct"/>
            <w:vAlign w:val="center"/>
          </w:tcPr>
          <w:p w14:paraId="5A70CB71" w14:textId="758F2A7B" w:rsidR="004302A7" w:rsidRPr="003E63FD" w:rsidRDefault="009C4FF3" w:rsidP="00226783">
            <w:pPr>
              <w:spacing w:before="120" w:after="0"/>
              <w:jc w:val="center"/>
              <w:rPr>
                <w:rFonts w:ascii="Arial Narrow" w:eastAsia="Lucida Sans Unicode" w:hAnsi="Arial Narrow" w:cs="Arial"/>
                <w:i/>
              </w:rPr>
            </w:pPr>
            <w:r>
              <w:rPr>
                <w:rFonts w:ascii="Arial Narrow" w:eastAsia="Lucida Sans Unicode" w:hAnsi="Arial Narrow" w:cs="Arial"/>
                <w:i/>
              </w:rPr>
              <w:t>40</w:t>
            </w:r>
            <w:r w:rsidR="004302A7" w:rsidRPr="003E63FD">
              <w:rPr>
                <w:rFonts w:ascii="Arial Narrow" w:eastAsia="Lucida Sans Unicode" w:hAnsi="Arial Narrow" w:cs="Arial"/>
                <w:i/>
              </w:rPr>
              <w:t>%</w:t>
            </w:r>
          </w:p>
        </w:tc>
      </w:tr>
      <w:tr w:rsidR="004302A7" w:rsidRPr="003E63FD" w14:paraId="3CB68594" w14:textId="77777777" w:rsidTr="00226783">
        <w:trPr>
          <w:trHeight w:val="495"/>
        </w:trPr>
        <w:tc>
          <w:tcPr>
            <w:tcW w:w="4394" w:type="pct"/>
            <w:shd w:val="clear" w:color="auto" w:fill="DEEAF6" w:themeFill="accent1" w:themeFillTint="33"/>
            <w:vAlign w:val="center"/>
          </w:tcPr>
          <w:p w14:paraId="22B0F2DE" w14:textId="77777777" w:rsidR="004302A7" w:rsidRPr="003E63FD" w:rsidRDefault="004302A7" w:rsidP="004302A7">
            <w:pPr>
              <w:spacing w:before="120" w:after="0"/>
              <w:rPr>
                <w:rFonts w:ascii="Arial Narrow" w:hAnsi="Arial Narrow"/>
                <w:b/>
              </w:rPr>
            </w:pPr>
            <w:r w:rsidRPr="003E63FD">
              <w:rPr>
                <w:rFonts w:ascii="Arial Narrow" w:hAnsi="Arial Narrow"/>
                <w:b/>
              </w:rPr>
              <w:t xml:space="preserve">Critère 2 - </w:t>
            </w:r>
            <w:r w:rsidRPr="003E63FD">
              <w:rPr>
                <w:rFonts w:ascii="Arial Narrow" w:eastAsia="Lucida Sans Unicode" w:hAnsi="Arial Narrow" w:cs="Arial"/>
                <w:b/>
              </w:rPr>
              <w:t xml:space="preserve">Prise en compte des enjeux de développement durable </w:t>
            </w:r>
          </w:p>
        </w:tc>
        <w:tc>
          <w:tcPr>
            <w:tcW w:w="606" w:type="pct"/>
            <w:shd w:val="clear" w:color="auto" w:fill="DEEAF6" w:themeFill="accent1" w:themeFillTint="33"/>
            <w:vAlign w:val="center"/>
          </w:tcPr>
          <w:p w14:paraId="7961EC63" w14:textId="65BA0382" w:rsidR="004302A7" w:rsidRPr="003E63FD" w:rsidRDefault="004B13C2" w:rsidP="00226783">
            <w:pPr>
              <w:spacing w:before="120" w:after="0"/>
              <w:jc w:val="center"/>
              <w:rPr>
                <w:rFonts w:ascii="Arial Narrow" w:hAnsi="Arial Narrow"/>
                <w:b/>
              </w:rPr>
            </w:pPr>
            <w:r>
              <w:rPr>
                <w:rFonts w:ascii="Arial Narrow" w:hAnsi="Arial Narrow"/>
                <w:b/>
              </w:rPr>
              <w:t>10</w:t>
            </w:r>
            <w:r w:rsidR="004302A7" w:rsidRPr="003E63FD">
              <w:rPr>
                <w:rFonts w:ascii="Arial Narrow" w:hAnsi="Arial Narrow"/>
                <w:b/>
              </w:rPr>
              <w:t xml:space="preserve"> %</w:t>
            </w:r>
          </w:p>
        </w:tc>
      </w:tr>
      <w:tr w:rsidR="004302A7" w:rsidRPr="003E63FD" w14:paraId="69927644" w14:textId="77777777" w:rsidTr="00226783">
        <w:trPr>
          <w:trHeight w:val="574"/>
        </w:trPr>
        <w:tc>
          <w:tcPr>
            <w:tcW w:w="4394" w:type="pct"/>
            <w:shd w:val="clear" w:color="auto" w:fill="DEEAF6" w:themeFill="accent1" w:themeFillTint="33"/>
            <w:vAlign w:val="center"/>
          </w:tcPr>
          <w:p w14:paraId="412F6318" w14:textId="77777777" w:rsidR="004302A7" w:rsidRPr="003E63FD" w:rsidRDefault="004302A7" w:rsidP="004302A7">
            <w:pPr>
              <w:spacing w:before="120" w:after="0"/>
              <w:rPr>
                <w:rFonts w:ascii="Arial Narrow" w:eastAsia="Lucida Sans Unicode" w:hAnsi="Arial Narrow" w:cs="Arial"/>
                <w:b/>
              </w:rPr>
            </w:pPr>
            <w:r w:rsidRPr="003E63FD">
              <w:rPr>
                <w:rFonts w:ascii="Arial Narrow" w:eastAsia="Lucida Sans Unicode" w:hAnsi="Arial Narrow" w:cs="Arial"/>
                <w:b/>
              </w:rPr>
              <w:t xml:space="preserve">Critère 3 - Prix </w:t>
            </w:r>
          </w:p>
        </w:tc>
        <w:tc>
          <w:tcPr>
            <w:tcW w:w="606" w:type="pct"/>
            <w:shd w:val="clear" w:color="auto" w:fill="DEEAF6" w:themeFill="accent1" w:themeFillTint="33"/>
            <w:vAlign w:val="center"/>
          </w:tcPr>
          <w:p w14:paraId="51F971E0" w14:textId="63015DBD" w:rsidR="004302A7" w:rsidRPr="003E63FD" w:rsidRDefault="004B13C2" w:rsidP="00226783">
            <w:pPr>
              <w:spacing w:before="120" w:after="0"/>
              <w:jc w:val="center"/>
              <w:rPr>
                <w:rFonts w:ascii="Arial Narrow" w:eastAsia="Lucida Sans Unicode" w:hAnsi="Arial Narrow" w:cs="Arial"/>
                <w:b/>
              </w:rPr>
            </w:pPr>
            <w:r>
              <w:rPr>
                <w:rFonts w:ascii="Arial Narrow" w:eastAsia="Lucida Sans Unicode" w:hAnsi="Arial Narrow" w:cs="Arial"/>
                <w:b/>
              </w:rPr>
              <w:t>40</w:t>
            </w:r>
            <w:r w:rsidR="004302A7" w:rsidRPr="003E63FD">
              <w:rPr>
                <w:rFonts w:ascii="Arial Narrow" w:eastAsia="Lucida Sans Unicode" w:hAnsi="Arial Narrow" w:cs="Arial"/>
                <w:b/>
              </w:rPr>
              <w:t>%</w:t>
            </w:r>
          </w:p>
        </w:tc>
      </w:tr>
      <w:tr w:rsidR="00226783" w:rsidRPr="003E63FD" w14:paraId="59558F69" w14:textId="77777777" w:rsidTr="00226783">
        <w:trPr>
          <w:trHeight w:val="574"/>
        </w:trPr>
        <w:tc>
          <w:tcPr>
            <w:tcW w:w="4394" w:type="pct"/>
            <w:shd w:val="clear" w:color="auto" w:fill="FFFFFF" w:themeFill="background1"/>
            <w:vAlign w:val="center"/>
          </w:tcPr>
          <w:p w14:paraId="53AB528C" w14:textId="0BD6B2B1" w:rsidR="00226783" w:rsidRPr="00226783" w:rsidRDefault="00226783" w:rsidP="00F81529">
            <w:pPr>
              <w:spacing w:before="120" w:after="0"/>
              <w:rPr>
                <w:rFonts w:ascii="Arial Narrow" w:eastAsia="Lucida Sans Unicode" w:hAnsi="Arial Narrow" w:cs="Arial"/>
              </w:rPr>
            </w:pPr>
            <w:r>
              <w:rPr>
                <w:rFonts w:ascii="Arial Narrow" w:eastAsia="Lucida Sans Unicode" w:hAnsi="Arial Narrow" w:cs="Arial"/>
              </w:rPr>
              <w:t xml:space="preserve">3.1 </w:t>
            </w:r>
            <w:r w:rsidRPr="006C2140">
              <w:rPr>
                <w:rFonts w:ascii="Arial Narrow" w:hAnsi="Arial Narrow"/>
              </w:rPr>
              <w:t xml:space="preserve">Montant forfaitaire en euros </w:t>
            </w:r>
            <w:r w:rsidR="00F81529">
              <w:rPr>
                <w:rFonts w:ascii="Arial Narrow" w:hAnsi="Arial Narrow"/>
              </w:rPr>
              <w:t>TTC</w:t>
            </w:r>
            <w:r w:rsidR="00F81529" w:rsidRPr="006C2140">
              <w:rPr>
                <w:rFonts w:ascii="Arial Narrow" w:hAnsi="Arial Narrow"/>
              </w:rPr>
              <w:t xml:space="preserve"> </w:t>
            </w:r>
            <w:r w:rsidRPr="006C2140">
              <w:rPr>
                <w:rFonts w:ascii="Arial Narrow" w:hAnsi="Arial Narrow"/>
              </w:rPr>
              <w:t>tel que figurant à l’acte d’engagement</w:t>
            </w:r>
            <w:r>
              <w:rPr>
                <w:rFonts w:ascii="Arial Narrow" w:hAnsi="Arial Narrow"/>
              </w:rPr>
              <w:t xml:space="preserve"> </w:t>
            </w:r>
          </w:p>
        </w:tc>
        <w:tc>
          <w:tcPr>
            <w:tcW w:w="606" w:type="pct"/>
            <w:shd w:val="clear" w:color="auto" w:fill="FFFFFF" w:themeFill="background1"/>
            <w:vAlign w:val="center"/>
          </w:tcPr>
          <w:p w14:paraId="6E8AAE81" w14:textId="135284E5" w:rsidR="00226783" w:rsidRPr="00226783" w:rsidRDefault="00226783" w:rsidP="00A77FBC">
            <w:pPr>
              <w:spacing w:before="120" w:after="0"/>
              <w:jc w:val="center"/>
              <w:rPr>
                <w:rFonts w:ascii="Arial Narrow" w:eastAsia="Lucida Sans Unicode" w:hAnsi="Arial Narrow" w:cs="Arial"/>
              </w:rPr>
            </w:pPr>
            <w:r>
              <w:rPr>
                <w:rFonts w:ascii="Arial Narrow" w:eastAsia="Lucida Sans Unicode" w:hAnsi="Arial Narrow" w:cs="Arial"/>
              </w:rPr>
              <w:t>90%</w:t>
            </w:r>
          </w:p>
        </w:tc>
      </w:tr>
      <w:tr w:rsidR="00226783" w:rsidRPr="003E63FD" w14:paraId="59A6348C" w14:textId="77777777" w:rsidTr="00226783">
        <w:trPr>
          <w:trHeight w:val="574"/>
        </w:trPr>
        <w:tc>
          <w:tcPr>
            <w:tcW w:w="4394" w:type="pct"/>
            <w:shd w:val="clear" w:color="auto" w:fill="FFFFFF" w:themeFill="background1"/>
            <w:vAlign w:val="center"/>
          </w:tcPr>
          <w:p w14:paraId="41F69B00" w14:textId="694E9737" w:rsidR="00226783" w:rsidRPr="00226783" w:rsidRDefault="00226783" w:rsidP="00F81529">
            <w:pPr>
              <w:pStyle w:val="En-tte"/>
              <w:tabs>
                <w:tab w:val="clear" w:pos="4536"/>
                <w:tab w:val="clear" w:pos="9072"/>
              </w:tabs>
              <w:spacing w:before="120" w:line="259" w:lineRule="auto"/>
              <w:rPr>
                <w:rFonts w:ascii="Arial Narrow" w:eastAsia="Lucida Sans Unicode" w:hAnsi="Arial Narrow" w:cs="Arial"/>
              </w:rPr>
            </w:pPr>
            <w:r w:rsidRPr="00226783">
              <w:rPr>
                <w:rFonts w:ascii="Arial Narrow" w:eastAsia="Lucida Sans Unicode" w:hAnsi="Arial Narrow" w:cs="Arial"/>
              </w:rPr>
              <w:t xml:space="preserve">3.2 </w:t>
            </w:r>
            <w:r w:rsidRPr="006C2140">
              <w:rPr>
                <w:rFonts w:ascii="Arial Narrow" w:hAnsi="Arial Narrow"/>
              </w:rPr>
              <w:t xml:space="preserve">Montant du DQE en euros </w:t>
            </w:r>
            <w:r w:rsidR="00F81529">
              <w:rPr>
                <w:rFonts w:ascii="Arial Narrow" w:hAnsi="Arial Narrow"/>
              </w:rPr>
              <w:t>TTC</w:t>
            </w:r>
          </w:p>
        </w:tc>
        <w:tc>
          <w:tcPr>
            <w:tcW w:w="606" w:type="pct"/>
            <w:shd w:val="clear" w:color="auto" w:fill="FFFFFF" w:themeFill="background1"/>
            <w:vAlign w:val="center"/>
          </w:tcPr>
          <w:p w14:paraId="2CA539C6" w14:textId="06E4D2A3" w:rsidR="00226783" w:rsidRPr="00226783" w:rsidRDefault="00226783" w:rsidP="00A77FBC">
            <w:pPr>
              <w:spacing w:before="120" w:after="0"/>
              <w:jc w:val="center"/>
              <w:rPr>
                <w:rFonts w:ascii="Arial Narrow" w:eastAsia="Lucida Sans Unicode" w:hAnsi="Arial Narrow" w:cs="Arial"/>
              </w:rPr>
            </w:pPr>
            <w:r w:rsidRPr="00226783">
              <w:rPr>
                <w:rFonts w:ascii="Arial Narrow" w:eastAsia="Lucida Sans Unicode" w:hAnsi="Arial Narrow" w:cs="Arial"/>
              </w:rPr>
              <w:t>10%</w:t>
            </w:r>
          </w:p>
        </w:tc>
      </w:tr>
    </w:tbl>
    <w:p w14:paraId="32CFEB04" w14:textId="77777777" w:rsidR="004302A7" w:rsidRPr="003E63FD" w:rsidRDefault="004302A7" w:rsidP="004302A7">
      <w:pPr>
        <w:rPr>
          <w:rFonts w:ascii="Arial Narrow" w:hAnsi="Arial Narrow"/>
          <w:lang w:eastAsia="fr-FR"/>
        </w:rPr>
      </w:pPr>
    </w:p>
    <w:p w14:paraId="6D77C9E6" w14:textId="77777777"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w:t>
      </w:r>
      <w:r w:rsidRPr="003E63FD">
        <w:rPr>
          <w:rFonts w:ascii="Arial Narrow" w:eastAsiaTheme="minorHAnsi" w:hAnsi="Arial Narrow" w:cstheme="minorBidi"/>
          <w:color w:val="auto"/>
          <w:sz w:val="22"/>
          <w:u w:val="single"/>
        </w:rPr>
        <w:t>s</w:t>
      </w:r>
      <w:r w:rsidR="004302A7" w:rsidRPr="003E63FD">
        <w:rPr>
          <w:rFonts w:ascii="Arial Narrow" w:eastAsiaTheme="minorHAnsi" w:hAnsi="Arial Narrow" w:cstheme="minorBidi"/>
          <w:color w:val="auto"/>
          <w:sz w:val="22"/>
          <w:u w:val="single"/>
        </w:rPr>
        <w:t xml:space="preserve"> « valeur technique »</w:t>
      </w:r>
      <w:r w:rsidRPr="003E63FD">
        <w:rPr>
          <w:rFonts w:ascii="Arial Narrow" w:eastAsiaTheme="minorHAnsi" w:hAnsi="Arial Narrow" w:cstheme="minorBidi"/>
          <w:color w:val="auto"/>
          <w:sz w:val="22"/>
          <w:u w:val="single"/>
        </w:rPr>
        <w:t xml:space="preserve"> et « prise en compte des enjeux de développement durable »</w:t>
      </w:r>
      <w:r w:rsidR="004302A7" w:rsidRPr="003E63FD">
        <w:rPr>
          <w:rFonts w:ascii="Arial Narrow" w:eastAsiaTheme="minorHAnsi" w:hAnsi="Arial Narrow" w:cstheme="minorBidi"/>
          <w:color w:val="auto"/>
          <w:sz w:val="22"/>
          <w:u w:val="single"/>
        </w:rPr>
        <w:t>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lastRenderedPageBreak/>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278F2723" w14:textId="77777777" w:rsidR="004302A7" w:rsidRPr="003E63FD" w:rsidRDefault="004302A7" w:rsidP="00CE4A76">
      <w:pPr>
        <w:pStyle w:val="Titre5"/>
        <w:spacing w:before="0" w:after="120" w:line="360" w:lineRule="auto"/>
        <w:rPr>
          <w:rFonts w:ascii="Arial Narrow" w:eastAsiaTheme="minorHAnsi" w:hAnsi="Arial Narrow" w:cstheme="minorBidi"/>
          <w:color w:val="auto"/>
          <w:sz w:val="22"/>
          <w:u w:val="single"/>
        </w:rPr>
      </w:pPr>
      <w:r w:rsidRPr="003E63FD">
        <w:rPr>
          <w:rFonts w:ascii="Arial Narrow" w:eastAsiaTheme="minorHAnsi" w:hAnsi="Arial Narrow" w:cstheme="minorBidi"/>
          <w:color w:val="auto"/>
          <w:sz w:val="22"/>
          <w:u w:val="single"/>
        </w:rPr>
        <w:t>Notation du critère « prix »</w:t>
      </w:r>
      <w:r w:rsidR="00CE4A76" w:rsidRPr="003E63FD">
        <w:rPr>
          <w:rFonts w:ascii="Arial Narrow" w:eastAsiaTheme="minorHAnsi" w:hAnsi="Arial Narrow" w:cstheme="minorBidi"/>
          <w:color w:val="auto"/>
          <w:sz w:val="22"/>
          <w:u w:val="single"/>
        </w:rPr>
        <w:t> :</w:t>
      </w:r>
    </w:p>
    <w:p w14:paraId="39DD444E" w14:textId="2A18179C" w:rsidR="004302A7" w:rsidRDefault="00340FD7" w:rsidP="004302A7">
      <w:pPr>
        <w:jc w:val="center"/>
        <w:rPr>
          <w:rFonts w:ascii="Arial Narrow" w:hAnsi="Arial Narrow"/>
        </w:rPr>
      </w:pPr>
      <w:r>
        <w:rPr>
          <w:rFonts w:ascii="Arial Narrow" w:hAnsi="Arial Narrow"/>
        </w:rPr>
        <w:t>(Prix du candidat T</w:t>
      </w:r>
      <w:r w:rsidR="004302A7" w:rsidRPr="003E63FD">
        <w:rPr>
          <w:rFonts w:ascii="Arial Narrow" w:hAnsi="Arial Narrow"/>
        </w:rPr>
        <w:t>T</w:t>
      </w:r>
      <w:r>
        <w:rPr>
          <w:rFonts w:ascii="Arial Narrow" w:hAnsi="Arial Narrow"/>
        </w:rPr>
        <w:t>C</w:t>
      </w:r>
      <w:r w:rsidR="004302A7" w:rsidRPr="003E63FD">
        <w:rPr>
          <w:rFonts w:ascii="Arial Narrow" w:hAnsi="Arial Narrow"/>
        </w:rPr>
        <w:t xml:space="preserve"> le moins cher x 5) / Prix du candidat à noter = note / 5</w:t>
      </w:r>
    </w:p>
    <w:p w14:paraId="794E8972" w14:textId="77777777" w:rsidR="00F81529" w:rsidRPr="003E63FD" w:rsidRDefault="00F81529" w:rsidP="004302A7">
      <w:pPr>
        <w:jc w:val="center"/>
        <w:rPr>
          <w:rFonts w:ascii="Arial Narrow" w:hAnsi="Arial Narrow"/>
        </w:rPr>
      </w:pPr>
    </w:p>
    <w:p w14:paraId="396DCD13" w14:textId="77777777" w:rsidR="00F81529" w:rsidRPr="00D56AA3" w:rsidRDefault="00F81529" w:rsidP="00F81529">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D56AA3">
        <w:rPr>
          <w:rFonts w:ascii="Arial Narrow" w:hAnsi="Arial Narrow"/>
          <w:b/>
        </w:rPr>
        <w:t>NEGOCIATIONS</w:t>
      </w:r>
    </w:p>
    <w:p w14:paraId="44613329" w14:textId="77777777" w:rsidR="00F81529" w:rsidRPr="003E63FD" w:rsidRDefault="00F81529" w:rsidP="00F81529">
      <w:pPr>
        <w:spacing w:after="120" w:line="360" w:lineRule="auto"/>
        <w:jc w:val="both"/>
        <w:rPr>
          <w:rFonts w:ascii="Arial Narrow" w:hAnsi="Arial Narrow"/>
        </w:rPr>
      </w:pPr>
      <w:r w:rsidRPr="003E63FD">
        <w:rPr>
          <w:rFonts w:ascii="Arial Narrow" w:hAnsi="Arial Narrow"/>
        </w:rPr>
        <w:t>Après analyse des offres, l’</w:t>
      </w:r>
      <w:r>
        <w:rPr>
          <w:rFonts w:ascii="Arial Narrow" w:hAnsi="Arial Narrow"/>
        </w:rPr>
        <w:t>EPMO-VGE</w:t>
      </w:r>
      <w:r w:rsidRPr="003E63FD">
        <w:rPr>
          <w:rFonts w:ascii="Arial Narrow" w:hAnsi="Arial Narrow"/>
        </w:rPr>
        <w:t xml:space="preserve"> pourra engager des négociations avec au minimum les </w:t>
      </w:r>
      <w:r>
        <w:rPr>
          <w:rFonts w:ascii="Arial Narrow" w:hAnsi="Arial Narrow"/>
        </w:rPr>
        <w:t>deux (2)</w:t>
      </w:r>
      <w:r w:rsidRPr="003E63FD">
        <w:rPr>
          <w:rFonts w:ascii="Arial Narrow" w:hAnsi="Arial Narrow"/>
        </w:rPr>
        <w:t xml:space="preserve"> soumissionnaires les mieux classés sous réserve d’un nombre suffisant d’offres. L’établissement se réserve toutefois la possibilité de ne pas négocier.</w:t>
      </w:r>
    </w:p>
    <w:p w14:paraId="5FF47CE4" w14:textId="77777777" w:rsidR="00F81529" w:rsidRPr="003E63FD" w:rsidRDefault="00F81529" w:rsidP="00F81529">
      <w:pPr>
        <w:spacing w:after="120" w:line="360" w:lineRule="auto"/>
        <w:jc w:val="both"/>
        <w:rPr>
          <w:rFonts w:ascii="Arial Narrow" w:hAnsi="Arial Narrow"/>
        </w:rPr>
      </w:pPr>
      <w:r w:rsidRPr="003E63FD">
        <w:rPr>
          <w:rFonts w:ascii="Arial Narrow" w:hAnsi="Arial Narrow"/>
        </w:rPr>
        <w:t>En cas de négociation, l’</w:t>
      </w:r>
      <w:r>
        <w:rPr>
          <w:rFonts w:ascii="Arial Narrow" w:hAnsi="Arial Narrow"/>
        </w:rPr>
        <w:t>EPMO-VGE</w:t>
      </w:r>
      <w:r w:rsidRPr="003E63FD">
        <w:rPr>
          <w:rFonts w:ascii="Arial Narrow" w:hAnsi="Arial Narrow"/>
        </w:rPr>
        <w:t xml:space="preserve"> adressera une demande aux soumissionnaires via </w:t>
      </w:r>
      <w:r w:rsidRPr="003E63FD">
        <w:rPr>
          <w:rFonts w:ascii="Arial Narrow" w:hAnsi="Arial Narrow"/>
          <w:i/>
        </w:rPr>
        <w:t>PLACE</w:t>
      </w:r>
      <w:r w:rsidRPr="003E63FD">
        <w:rPr>
          <w:rFonts w:ascii="Arial Narrow" w:hAnsi="Arial Narrow"/>
        </w:rPr>
        <w:t xml:space="preserve">. </w:t>
      </w:r>
    </w:p>
    <w:p w14:paraId="41681E3B" w14:textId="77777777" w:rsidR="00F81529" w:rsidRDefault="00F81529" w:rsidP="00F81529">
      <w:pPr>
        <w:pStyle w:val="Corpsdetexte"/>
        <w:spacing w:after="240"/>
        <w:rPr>
          <w:rFonts w:ascii="Arial Narrow" w:hAnsi="Arial Narrow"/>
        </w:rPr>
      </w:pPr>
      <w:r w:rsidRPr="003E63FD">
        <w:rPr>
          <w:rFonts w:ascii="Arial Narrow" w:hAnsi="Arial Narrow"/>
        </w:rPr>
        <w:t>L’offre négociée remise par le sou</w:t>
      </w:r>
      <w:r>
        <w:rPr>
          <w:rFonts w:ascii="Arial Narrow" w:hAnsi="Arial Narrow"/>
        </w:rPr>
        <w:t>missionnaire dans le délai fixé</w:t>
      </w:r>
      <w:r w:rsidRPr="003E63FD">
        <w:rPr>
          <w:rFonts w:ascii="Arial Narrow" w:hAnsi="Arial Narrow"/>
        </w:rPr>
        <w:t xml:space="preserve"> sera analysée et classée. En l'absence de réponse à la demande de négociation dans le délai fixé, l’offre initiale sera prise en compte pour l'analyse.</w:t>
      </w:r>
    </w:p>
    <w:p w14:paraId="78922EF6" w14:textId="77777777" w:rsidR="00AA3E07" w:rsidRPr="003E63FD" w:rsidRDefault="00AA3E07" w:rsidP="000B7422">
      <w:pPr>
        <w:pStyle w:val="Corpsdetexte"/>
        <w:rPr>
          <w:rFonts w:ascii="Arial Narrow" w:hAnsi="Arial Narrow"/>
          <w:b/>
        </w:rPr>
      </w:pPr>
    </w:p>
    <w:p w14:paraId="38945C4E" w14:textId="77777777" w:rsidR="003728F5" w:rsidRPr="00367650" w:rsidRDefault="003728F5" w:rsidP="003728F5">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67650">
        <w:rPr>
          <w:rFonts w:ascii="Arial Narrow" w:hAnsi="Arial Narrow"/>
          <w:b/>
        </w:rPr>
        <w:t>QUESTIONNAIRE EGALITE DIVERSITE</w:t>
      </w:r>
    </w:p>
    <w:p w14:paraId="2EA5E7DD" w14:textId="499D8068" w:rsidR="003728F5" w:rsidRPr="00D06103" w:rsidRDefault="003728F5" w:rsidP="003728F5">
      <w:pPr>
        <w:pStyle w:val="Corpsdetexte"/>
        <w:rPr>
          <w:rFonts w:ascii="Arial Narrow" w:hAnsi="Arial Narrow"/>
          <w:lang w:eastAsia="fr-FR"/>
        </w:rPr>
      </w:pPr>
      <w:r w:rsidRPr="00816DDD">
        <w:rPr>
          <w:rFonts w:ascii="Arial Narrow" w:hAnsi="Arial Narrow"/>
          <w:lang w:eastAsia="fr-FR"/>
        </w:rPr>
        <w:t>L’</w:t>
      </w:r>
      <w:r w:rsidR="008D13EE">
        <w:rPr>
          <w:rFonts w:ascii="Arial Narrow" w:hAnsi="Arial Narrow"/>
          <w:lang w:eastAsia="fr-FR"/>
        </w:rPr>
        <w:t>EPMO-VGE</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2DBCE6B9" w14:textId="77777777" w:rsidR="003728F5" w:rsidRPr="00D06103" w:rsidRDefault="003728F5" w:rsidP="003728F5">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42EC0E17" w14:textId="77777777" w:rsidR="003728F5" w:rsidRPr="00D06103" w:rsidRDefault="003728F5" w:rsidP="003728F5">
      <w:pPr>
        <w:pStyle w:val="Corpsdetexte"/>
        <w:numPr>
          <w:ilvl w:val="0"/>
          <w:numId w:val="23"/>
        </w:numPr>
        <w:rPr>
          <w:rFonts w:ascii="Arial Narrow" w:hAnsi="Arial Narrow"/>
          <w:lang w:eastAsia="fr-FR"/>
        </w:rPr>
      </w:pPr>
      <w:proofErr w:type="gramStart"/>
      <w:r w:rsidRPr="00D06103">
        <w:rPr>
          <w:rFonts w:ascii="Arial Narrow" w:hAnsi="Arial Narrow"/>
          <w:lang w:eastAsia="fr-FR"/>
        </w:rPr>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74E55BBF" w14:textId="77777777" w:rsidR="003728F5" w:rsidRPr="00ED7A25" w:rsidRDefault="003728F5" w:rsidP="003728F5">
      <w:pPr>
        <w:pStyle w:val="Corpsdetexte"/>
        <w:numPr>
          <w:ilvl w:val="0"/>
          <w:numId w:val="23"/>
        </w:numPr>
        <w:rPr>
          <w:rFonts w:ascii="Arial Narrow" w:hAnsi="Arial Narrow"/>
          <w:lang w:eastAsia="fr-FR"/>
        </w:rPr>
      </w:pPr>
      <w:proofErr w:type="gramStart"/>
      <w:r w:rsidRPr="00D06103">
        <w:rPr>
          <w:rFonts w:ascii="Arial Narrow" w:hAnsi="Arial Narrow"/>
          <w:lang w:eastAsia="fr-FR"/>
        </w:rPr>
        <w:t>un</w:t>
      </w:r>
      <w:proofErr w:type="gramEnd"/>
      <w:r w:rsidRPr="00D06103">
        <w:rPr>
          <w:rFonts w:ascii="Arial Narrow" w:hAnsi="Arial Narrow"/>
          <w:lang w:eastAsia="fr-FR"/>
        </w:rPr>
        <w:t xml:space="preserve"> plan d’actions pluriannuel afin de progresser en matière d’égalité entre les femmes et les hommes. </w:t>
      </w:r>
      <w:r w:rsidRPr="00816DDD">
        <w:rPr>
          <w:rFonts w:ascii="Arial Narrow" w:hAnsi="Arial Narrow"/>
          <w:lang w:eastAsia="fr-FR"/>
        </w:rPr>
        <w:t>L’EPMO</w:t>
      </w:r>
      <w:r>
        <w:rPr>
          <w:rFonts w:ascii="Arial Narrow" w:hAnsi="Arial Narrow"/>
          <w:lang w:eastAsia="fr-FR"/>
        </w:rPr>
        <w:t>-VGE</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1DFDB4F6" w14:textId="77777777" w:rsidR="003728F5" w:rsidRPr="00D06103" w:rsidRDefault="003728F5" w:rsidP="003728F5">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’EPMO</w:t>
      </w:r>
      <w:r>
        <w:rPr>
          <w:rFonts w:ascii="Arial Narrow" w:hAnsi="Arial Narrow"/>
          <w:lang w:eastAsia="fr-FR"/>
        </w:rPr>
        <w:t>-VGE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7EF24523" w14:textId="08A769A8" w:rsidR="003728F5" w:rsidRPr="00D06103" w:rsidRDefault="003728F5" w:rsidP="003728F5">
      <w:pPr>
        <w:pStyle w:val="Corpsdetexte"/>
        <w:rPr>
          <w:rFonts w:ascii="Arial Narrow" w:hAnsi="Arial Narrow"/>
          <w:lang w:eastAsia="fr-FR"/>
        </w:rPr>
      </w:pPr>
      <w:r w:rsidRPr="00D06103">
        <w:rPr>
          <w:rFonts w:ascii="Arial Narrow" w:hAnsi="Arial Narrow"/>
          <w:lang w:eastAsia="fr-FR"/>
        </w:rPr>
        <w:lastRenderedPageBreak/>
        <w:t xml:space="preserve">Compte tenu de cette ambition, il est demandé à l’attributaire de remplir au moment de la signature du marché le </w:t>
      </w:r>
      <w:r w:rsidRPr="00E751DD">
        <w:rPr>
          <w:rFonts w:ascii="Arial Narrow" w:hAnsi="Arial Narrow"/>
          <w:lang w:eastAsia="fr-FR"/>
        </w:rPr>
        <w:t xml:space="preserve">questionnaire « Egalité professionnelle et diversité professionnelle » proposé par l’EPMO-VGE accessible via le lien suivant </w:t>
      </w:r>
      <w:hyperlink r:id="rId14" w:history="1">
        <w:r w:rsidRPr="00E751DD">
          <w:rPr>
            <w:rStyle w:val="Lienhypertexte"/>
            <w:rFonts w:ascii="Arial Narrow" w:hAnsi="Arial Narrow"/>
          </w:rPr>
          <w:t>Questionnaire égalité-diversité des marchés du Ministère de la Culture - 1/4</w:t>
        </w:r>
      </w:hyperlink>
    </w:p>
    <w:p w14:paraId="27761B6B" w14:textId="77777777" w:rsidR="003728F5" w:rsidRPr="00D06103" w:rsidRDefault="003728F5" w:rsidP="003728F5">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790691B6" w14:textId="77777777" w:rsidR="003728F5" w:rsidRDefault="003728F5" w:rsidP="003728F5">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3A03B3B7" w14:textId="65342945" w:rsidR="00264E15" w:rsidRPr="003E63FD" w:rsidRDefault="00E435DA" w:rsidP="00E435DA">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r>
        <w:rPr>
          <w:rFonts w:ascii="Arial Narrow" w:hAnsi="Arial Narrow"/>
          <w:b/>
        </w:rPr>
        <w:t xml:space="preserve">Article 10. </w:t>
      </w:r>
      <w:r w:rsidR="000B34BB" w:rsidRPr="003E63FD">
        <w:rPr>
          <w:rFonts w:ascii="Arial Narrow" w:hAnsi="Arial Narrow"/>
          <w:b/>
        </w:rPr>
        <w:t>RECOURS</w:t>
      </w:r>
    </w:p>
    <w:p w14:paraId="3B1251D1" w14:textId="6E19649F"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w:t>
      </w:r>
      <w:r w:rsidR="008D13EE">
        <w:rPr>
          <w:rFonts w:ascii="Arial Narrow" w:hAnsi="Arial Narrow"/>
        </w:rPr>
        <w:t>EPMO-VGE</w:t>
      </w:r>
      <w:r w:rsidRPr="003E63FD">
        <w:rPr>
          <w:rFonts w:ascii="Arial Narrow" w:hAnsi="Arial Narrow"/>
        </w:rPr>
        <w:t xml:space="preserve">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251F2BD2" w:rsidR="000B34BB" w:rsidRPr="003E63FD" w:rsidRDefault="000B34BB" w:rsidP="000B34BB">
      <w:pPr>
        <w:pStyle w:val="Corpsdetexte"/>
        <w:spacing w:after="240"/>
        <w:rPr>
          <w:rFonts w:ascii="Arial Narrow" w:hAnsi="Arial Narrow"/>
        </w:rPr>
      </w:pPr>
      <w:r w:rsidRPr="003E63FD">
        <w:rPr>
          <w:rFonts w:ascii="Arial Narrow" w:hAnsi="Arial Narrow"/>
        </w:rPr>
        <w:t>- Le recours de pleine juridiction en contestation de la validité du contrat qui devra être exercé dans un délai de 2 mois à compter de l’accomplissement des mesures de publicité appropri</w:t>
      </w:r>
      <w:r w:rsidR="002171B1">
        <w:rPr>
          <w:rFonts w:ascii="Arial Narrow" w:hAnsi="Arial Narrow"/>
        </w:rPr>
        <w:t>ées</w:t>
      </w:r>
      <w:r w:rsidRPr="003E63FD">
        <w:rPr>
          <w:rFonts w:ascii="Arial Narrow" w:hAnsi="Arial Narrow"/>
        </w:rPr>
        <w:t>.</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2D42B3D7" w14:textId="77777777" w:rsidR="00264E15" w:rsidRPr="003E63FD" w:rsidRDefault="000B34BB" w:rsidP="000B34BB">
      <w:pPr>
        <w:pStyle w:val="Corpsdetexte"/>
        <w:spacing w:after="0"/>
        <w:jc w:val="center"/>
        <w:rPr>
          <w:rFonts w:ascii="Arial Narrow" w:hAnsi="Arial Narrow"/>
        </w:rPr>
      </w:pPr>
      <w:r w:rsidRPr="003E63FD">
        <w:rPr>
          <w:rFonts w:ascii="Arial Narrow" w:hAnsi="Arial Narrow"/>
        </w:rPr>
        <w:t xml:space="preserve">Courriel : </w:t>
      </w:r>
      <w:hyperlink r:id="rId15" w:history="1">
        <w:r w:rsidRPr="003E63FD">
          <w:rPr>
            <w:rFonts w:ascii="Arial Narrow" w:hAnsi="Arial Narrow"/>
          </w:rPr>
          <w:t>greffe.ta-paris@juradm.fr</w:t>
        </w:r>
      </w:hyperlink>
    </w:p>
    <w:p w14:paraId="72FA053C" w14:textId="77777777" w:rsidR="000B34BB" w:rsidRPr="003E63FD" w:rsidRDefault="000B34BB" w:rsidP="000B34BB">
      <w:pPr>
        <w:pStyle w:val="Corpsdetexte"/>
        <w:spacing w:after="0"/>
        <w:jc w:val="center"/>
        <w:rPr>
          <w:rFonts w:ascii="Arial Narrow" w:hAnsi="Arial Narrow"/>
        </w:rPr>
      </w:pPr>
    </w:p>
    <w:p w14:paraId="7CA7CF98" w14:textId="77777777" w:rsidR="00264E15" w:rsidRPr="003E63FD" w:rsidRDefault="000B34BB" w:rsidP="000B34BB">
      <w:pPr>
        <w:spacing w:after="120" w:line="360" w:lineRule="auto"/>
        <w:jc w:val="center"/>
        <w:rPr>
          <w:rFonts w:ascii="Arial Narrow" w:hAnsi="Arial Narrow"/>
        </w:rPr>
      </w:pPr>
      <w:r w:rsidRPr="003E63FD">
        <w:rPr>
          <w:rFonts w:ascii="Arial Narrow" w:hAnsi="Arial Narrow"/>
        </w:rPr>
        <w:t>***</w:t>
      </w:r>
    </w:p>
    <w:p w14:paraId="4CD403B6" w14:textId="77777777" w:rsidR="000B34BB" w:rsidRPr="003E63FD" w:rsidRDefault="000B34BB" w:rsidP="00CE4A76">
      <w:pPr>
        <w:spacing w:after="120" w:line="360" w:lineRule="auto"/>
        <w:jc w:val="both"/>
        <w:rPr>
          <w:rFonts w:ascii="Arial Narrow" w:hAnsi="Arial Narrow"/>
        </w:rPr>
      </w:pPr>
    </w:p>
    <w:p w14:paraId="5BECEE75" w14:textId="08451495" w:rsidR="00CE4A76" w:rsidRPr="003E63FD" w:rsidRDefault="00CE4A76" w:rsidP="00CE4A76">
      <w:pPr>
        <w:spacing w:after="120" w:line="360" w:lineRule="auto"/>
        <w:jc w:val="both"/>
        <w:rPr>
          <w:rFonts w:ascii="Arial Narrow" w:hAnsi="Arial Narrow"/>
        </w:rPr>
      </w:pPr>
    </w:p>
    <w:sectPr w:rsidR="00CE4A76" w:rsidRPr="003E63FD" w:rsidSect="00E42FF3">
      <w:footerReference w:type="default" r:id="rId16"/>
      <w:headerReference w:type="first" r:id="rId17"/>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CD670" w14:textId="77777777" w:rsidR="007A3780" w:rsidRDefault="007A3780" w:rsidP="00E42FF3">
      <w:pPr>
        <w:spacing w:after="0" w:line="240" w:lineRule="auto"/>
      </w:pPr>
      <w:r>
        <w:separator/>
      </w:r>
    </w:p>
  </w:endnote>
  <w:endnote w:type="continuationSeparator" w:id="0">
    <w:p w14:paraId="6AD4CDC0" w14:textId="77777777" w:rsidR="007A3780" w:rsidRDefault="007A3780"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7F77F45F" w:rsidR="00EC6141" w:rsidRDefault="00EC6141">
        <w:pPr>
          <w:pStyle w:val="Pieddepage"/>
          <w:jc w:val="right"/>
        </w:pPr>
        <w:r>
          <w:fldChar w:fldCharType="begin"/>
        </w:r>
        <w:r>
          <w:instrText>PAGE   \* MERGEFORMAT</w:instrText>
        </w:r>
        <w:r>
          <w:fldChar w:fldCharType="separate"/>
        </w:r>
        <w:r w:rsidR="00717953">
          <w:rPr>
            <w:noProof/>
          </w:rPr>
          <w:t>10</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30911" w14:textId="77777777" w:rsidR="007A3780" w:rsidRDefault="007A3780" w:rsidP="00E42FF3">
      <w:pPr>
        <w:spacing w:after="0" w:line="240" w:lineRule="auto"/>
      </w:pPr>
      <w:r>
        <w:separator/>
      </w:r>
    </w:p>
  </w:footnote>
  <w:footnote w:type="continuationSeparator" w:id="0">
    <w:p w14:paraId="37C6CA7F" w14:textId="77777777" w:rsidR="007A3780" w:rsidRDefault="007A3780"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3"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4"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6"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6"/>
  </w:num>
  <w:num w:numId="2">
    <w:abstractNumId w:val="9"/>
  </w:num>
  <w:num w:numId="3">
    <w:abstractNumId w:val="21"/>
  </w:num>
  <w:num w:numId="4">
    <w:abstractNumId w:val="14"/>
  </w:num>
  <w:num w:numId="5">
    <w:abstractNumId w:val="0"/>
  </w:num>
  <w:num w:numId="6">
    <w:abstractNumId w:val="28"/>
  </w:num>
  <w:num w:numId="7">
    <w:abstractNumId w:val="18"/>
  </w:num>
  <w:num w:numId="8">
    <w:abstractNumId w:val="2"/>
  </w:num>
  <w:num w:numId="9">
    <w:abstractNumId w:val="23"/>
  </w:num>
  <w:num w:numId="10">
    <w:abstractNumId w:val="20"/>
  </w:num>
  <w:num w:numId="11">
    <w:abstractNumId w:val="15"/>
  </w:num>
  <w:num w:numId="12">
    <w:abstractNumId w:val="27"/>
  </w:num>
  <w:num w:numId="13">
    <w:abstractNumId w:val="19"/>
  </w:num>
  <w:num w:numId="14">
    <w:abstractNumId w:val="29"/>
  </w:num>
  <w:num w:numId="15">
    <w:abstractNumId w:val="17"/>
  </w:num>
  <w:num w:numId="16">
    <w:abstractNumId w:val="5"/>
  </w:num>
  <w:num w:numId="17">
    <w:abstractNumId w:val="8"/>
  </w:num>
  <w:num w:numId="18">
    <w:abstractNumId w:val="16"/>
  </w:num>
  <w:num w:numId="19">
    <w:abstractNumId w:val="11"/>
  </w:num>
  <w:num w:numId="20">
    <w:abstractNumId w:val="4"/>
  </w:num>
  <w:num w:numId="21">
    <w:abstractNumId w:val="10"/>
  </w:num>
  <w:num w:numId="22">
    <w:abstractNumId w:val="7"/>
  </w:num>
  <w:num w:numId="23">
    <w:abstractNumId w:val="22"/>
  </w:num>
  <w:num w:numId="24">
    <w:abstractNumId w:val="6"/>
  </w:num>
  <w:num w:numId="25">
    <w:abstractNumId w:val="13"/>
  </w:num>
  <w:num w:numId="26">
    <w:abstractNumId w:val="24"/>
  </w:num>
  <w:num w:numId="27">
    <w:abstractNumId w:val="3"/>
  </w:num>
  <w:num w:numId="28">
    <w:abstractNumId w:val="25"/>
  </w:num>
  <w:num w:numId="29">
    <w:abstractNumId w:val="1"/>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54FBE"/>
    <w:rsid w:val="000621DC"/>
    <w:rsid w:val="00063BF5"/>
    <w:rsid w:val="000931AB"/>
    <w:rsid w:val="00097BCB"/>
    <w:rsid w:val="000B34BB"/>
    <w:rsid w:val="000B3B70"/>
    <w:rsid w:val="000B7422"/>
    <w:rsid w:val="000D317C"/>
    <w:rsid w:val="000D6BC9"/>
    <w:rsid w:val="000E7740"/>
    <w:rsid w:val="00180990"/>
    <w:rsid w:val="001C7324"/>
    <w:rsid w:val="001D247D"/>
    <w:rsid w:val="001F6E69"/>
    <w:rsid w:val="002171B1"/>
    <w:rsid w:val="00226783"/>
    <w:rsid w:val="00226D83"/>
    <w:rsid w:val="00231577"/>
    <w:rsid w:val="0024335F"/>
    <w:rsid w:val="00251DA1"/>
    <w:rsid w:val="0025246C"/>
    <w:rsid w:val="00257918"/>
    <w:rsid w:val="00264E15"/>
    <w:rsid w:val="002714FC"/>
    <w:rsid w:val="002C405B"/>
    <w:rsid w:val="002C5191"/>
    <w:rsid w:val="002E6E08"/>
    <w:rsid w:val="00340FD7"/>
    <w:rsid w:val="00355D9F"/>
    <w:rsid w:val="003728F5"/>
    <w:rsid w:val="003765CC"/>
    <w:rsid w:val="00397DEC"/>
    <w:rsid w:val="003A3C44"/>
    <w:rsid w:val="003E63FD"/>
    <w:rsid w:val="003F3420"/>
    <w:rsid w:val="00400CB3"/>
    <w:rsid w:val="004302A7"/>
    <w:rsid w:val="004B13C2"/>
    <w:rsid w:val="004F429E"/>
    <w:rsid w:val="0051426E"/>
    <w:rsid w:val="00560B38"/>
    <w:rsid w:val="005706E9"/>
    <w:rsid w:val="00593CA0"/>
    <w:rsid w:val="005C2081"/>
    <w:rsid w:val="005D35D9"/>
    <w:rsid w:val="005F1D2E"/>
    <w:rsid w:val="005F1D51"/>
    <w:rsid w:val="00632CAA"/>
    <w:rsid w:val="00666DD5"/>
    <w:rsid w:val="006F0B57"/>
    <w:rsid w:val="00712D1F"/>
    <w:rsid w:val="00717953"/>
    <w:rsid w:val="007221BF"/>
    <w:rsid w:val="007258AA"/>
    <w:rsid w:val="00737DE0"/>
    <w:rsid w:val="00761316"/>
    <w:rsid w:val="00765628"/>
    <w:rsid w:val="00766341"/>
    <w:rsid w:val="007663CD"/>
    <w:rsid w:val="007A3780"/>
    <w:rsid w:val="00804ACF"/>
    <w:rsid w:val="00836C55"/>
    <w:rsid w:val="00854870"/>
    <w:rsid w:val="0088306B"/>
    <w:rsid w:val="0088600A"/>
    <w:rsid w:val="00886A9B"/>
    <w:rsid w:val="00891B1A"/>
    <w:rsid w:val="008B6960"/>
    <w:rsid w:val="008D13EE"/>
    <w:rsid w:val="00900DF6"/>
    <w:rsid w:val="00910D6B"/>
    <w:rsid w:val="00917302"/>
    <w:rsid w:val="009352AB"/>
    <w:rsid w:val="0093706C"/>
    <w:rsid w:val="00983998"/>
    <w:rsid w:val="00990731"/>
    <w:rsid w:val="009C4FF3"/>
    <w:rsid w:val="00A02B17"/>
    <w:rsid w:val="00A118F1"/>
    <w:rsid w:val="00A14F24"/>
    <w:rsid w:val="00A15E81"/>
    <w:rsid w:val="00A572A6"/>
    <w:rsid w:val="00A7568E"/>
    <w:rsid w:val="00AA3E07"/>
    <w:rsid w:val="00AF4E7C"/>
    <w:rsid w:val="00B06CD3"/>
    <w:rsid w:val="00B17100"/>
    <w:rsid w:val="00B35E53"/>
    <w:rsid w:val="00B66585"/>
    <w:rsid w:val="00BC7C33"/>
    <w:rsid w:val="00BD6430"/>
    <w:rsid w:val="00C05515"/>
    <w:rsid w:val="00C10384"/>
    <w:rsid w:val="00C37C04"/>
    <w:rsid w:val="00C76593"/>
    <w:rsid w:val="00CE4A76"/>
    <w:rsid w:val="00D17E86"/>
    <w:rsid w:val="00D32F62"/>
    <w:rsid w:val="00D349F1"/>
    <w:rsid w:val="00D524F5"/>
    <w:rsid w:val="00D637C9"/>
    <w:rsid w:val="00DD7C04"/>
    <w:rsid w:val="00E42FF3"/>
    <w:rsid w:val="00E435DA"/>
    <w:rsid w:val="00E44E12"/>
    <w:rsid w:val="00E751DD"/>
    <w:rsid w:val="00EA2826"/>
    <w:rsid w:val="00EC236F"/>
    <w:rsid w:val="00EC6141"/>
    <w:rsid w:val="00EF166C"/>
    <w:rsid w:val="00F03BF9"/>
    <w:rsid w:val="00F065F4"/>
    <w:rsid w:val="00F74527"/>
    <w:rsid w:val="00F802CE"/>
    <w:rsid w:val="00F815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 w:type="paragraph" w:styleId="Titre">
    <w:name w:val="Title"/>
    <w:basedOn w:val="Normal"/>
    <w:next w:val="Normal"/>
    <w:link w:val="TitreCar"/>
    <w:uiPriority w:val="10"/>
    <w:qFormat/>
    <w:rsid w:val="002714FC"/>
    <w:pPr>
      <w:spacing w:after="80" w:line="240" w:lineRule="auto"/>
      <w:contextualSpacing/>
    </w:pPr>
    <w:rPr>
      <w:rFonts w:asciiTheme="majorHAnsi" w:eastAsiaTheme="minorEastAsia" w:hAnsiTheme="majorHAnsi" w:cstheme="majorEastAsia"/>
      <w:sz w:val="56"/>
      <w:szCs w:val="56"/>
    </w:rPr>
  </w:style>
  <w:style w:type="character" w:customStyle="1" w:styleId="TitreCar">
    <w:name w:val="Titre Car"/>
    <w:basedOn w:val="Policepardfaut"/>
    <w:link w:val="Titre"/>
    <w:uiPriority w:val="10"/>
    <w:rsid w:val="002714FC"/>
    <w:rPr>
      <w:rFonts w:asciiTheme="majorHAnsi" w:eastAsiaTheme="minorEastAsia" w:hAnsiTheme="majorHAnsi" w:cstheme="majorEastAsia"/>
      <w:sz w:val="56"/>
      <w:szCs w:val="56"/>
    </w:rPr>
  </w:style>
  <w:style w:type="paragraph" w:customStyle="1" w:styleId="xmsonormal">
    <w:name w:val="x_msonormal"/>
    <w:basedOn w:val="Normal"/>
    <w:rsid w:val="00712D1F"/>
    <w:pPr>
      <w:spacing w:after="0" w:line="240" w:lineRule="auto"/>
    </w:pPr>
    <w:rPr>
      <w:rFonts w:ascii="Times New Roman" w:hAnsi="Times New Roman" w:cs="Times New Roman"/>
      <w:sz w:val="24"/>
      <w:szCs w:val="24"/>
      <w:lang w:eastAsia="fr-FR"/>
    </w:rPr>
  </w:style>
  <w:style w:type="paragraph" w:customStyle="1" w:styleId="xmsoheader">
    <w:name w:val="x_msoheader"/>
    <w:basedOn w:val="Normal"/>
    <w:rsid w:val="00712D1F"/>
    <w:pPr>
      <w:spacing w:after="0" w:line="240" w:lineRule="auto"/>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AccueilEntreprise" TargetMode="External"/><Relationship Id="rId13" Type="http://schemas.openxmlformats.org/officeDocument/2006/relationships/hyperlink" Target="http://www.ssi.gouv.fr/administration/reglementation/confiance-numerique/le-reglement-eidas/liste-nationale-de-confianc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do?cidTexte=JORFTEXT000038318621&amp;fastPos=2&amp;fastReqId=1257239088&amp;categorieLien=cid&amp;oldAction=rechText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hyperlink" Target="mailto:greffe.ta-paris@juradm.fr" TargetMode="External"/><Relationship Id="rId10" Type="http://schemas.openxmlformats.org/officeDocument/2006/relationships/hyperlink" Target="https://dume.chorus-pro.gouv.fr/"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https://minculture.sphinxonline.net/SurveyServer/s/MC-DirectionMetier8/Questionnaire-egalitediversite/questionnair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EAB02B3F4C524A378393354354EC498C"/>
        <w:category>
          <w:name w:val="Général"/>
          <w:gallery w:val="placeholder"/>
        </w:category>
        <w:types>
          <w:type w:val="bbPlcHdr"/>
        </w:types>
        <w:behaviors>
          <w:behavior w:val="content"/>
        </w:behaviors>
        <w:guid w:val="{F6AA7BE6-F526-442C-A8D6-43DDE2ED8BF4}"/>
      </w:docPartPr>
      <w:docPartBody>
        <w:p w:rsidR="005A3E7F" w:rsidRDefault="005A3E7F" w:rsidP="005A3E7F">
          <w:pPr>
            <w:pStyle w:val="EAB02B3F4C524A378393354354EC498C"/>
          </w:pPr>
          <w:r w:rsidRPr="00E8784D">
            <w:rPr>
              <w:rStyle w:val="Textedelespacerserv"/>
            </w:rPr>
            <w:t>Cliquez ici pour entrer une date.</w:t>
          </w:r>
        </w:p>
      </w:docPartBody>
    </w:docPart>
    <w:docPart>
      <w:docPartPr>
        <w:name w:val="F3FB9DD6D2CA42C9BC3FE27D9F2982A6"/>
        <w:category>
          <w:name w:val="Général"/>
          <w:gallery w:val="placeholder"/>
        </w:category>
        <w:types>
          <w:type w:val="bbPlcHdr"/>
        </w:types>
        <w:behaviors>
          <w:behavior w:val="content"/>
        </w:behaviors>
        <w:guid w:val="{41EB362B-8D21-4318-B368-04B7C4554741}"/>
      </w:docPartPr>
      <w:docPartBody>
        <w:p w:rsidR="005A3E7F" w:rsidRDefault="005A3E7F" w:rsidP="005A3E7F">
          <w:pPr>
            <w:pStyle w:val="F3FB9DD6D2CA42C9BC3FE27D9F2982A6"/>
          </w:pPr>
          <w:r w:rsidRPr="00E8784D">
            <w:rPr>
              <w:rStyle w:val="Textedelespacerserv"/>
            </w:rPr>
            <w:t>Choisissez un élément.</w:t>
          </w:r>
        </w:p>
      </w:docPartBody>
    </w:docPart>
    <w:docPart>
      <w:docPartPr>
        <w:name w:val="9FD7E689D41F4B9EA778DE2CEE37DC17"/>
        <w:category>
          <w:name w:val="Général"/>
          <w:gallery w:val="placeholder"/>
        </w:category>
        <w:types>
          <w:type w:val="bbPlcHdr"/>
        </w:types>
        <w:behaviors>
          <w:behavior w:val="content"/>
        </w:behaviors>
        <w:guid w:val="{37F3AFBF-880A-479B-B039-6CD6710662E7}"/>
      </w:docPartPr>
      <w:docPartBody>
        <w:p w:rsidR="00555FA2" w:rsidRDefault="00B246C6" w:rsidP="00B246C6">
          <w:pPr>
            <w:pStyle w:val="9FD7E689D41F4B9EA778DE2CEE37DC171"/>
          </w:pPr>
          <w:r w:rsidRPr="00E42FF3">
            <w:rPr>
              <w:rStyle w:val="Textedelespacerserv"/>
              <w:rFonts w:ascii="Georgia" w:hAnsi="Georgia"/>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1E030C"/>
    <w:rsid w:val="003A3798"/>
    <w:rsid w:val="004F703F"/>
    <w:rsid w:val="005463A9"/>
    <w:rsid w:val="00555FA2"/>
    <w:rsid w:val="005A3E7F"/>
    <w:rsid w:val="00B246C6"/>
    <w:rsid w:val="00CD61D9"/>
    <w:rsid w:val="00E61885"/>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46C6"/>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E1477C-B5DF-4686-9214-C549D9C9D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2930</Words>
  <Characters>16118</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PAQUI Loane</cp:lastModifiedBy>
  <cp:revision>4</cp:revision>
  <dcterms:created xsi:type="dcterms:W3CDTF">2025-07-07T15:05:00Z</dcterms:created>
  <dcterms:modified xsi:type="dcterms:W3CDTF">2025-07-08T12:32:00Z</dcterms:modified>
</cp:coreProperties>
</file>